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45B2C" w:rsidRDefault="002E1004" w:rsidP="00D1643C">
      <w:pPr>
        <w:tabs>
          <w:tab w:val="left" w:pos="4092"/>
        </w:tabs>
        <w:sectPr w:rsidR="00C45B2C" w:rsidRPr="00C45B2C" w:rsidSect="00B44C73">
          <w:footerReference w:type="default" r:id="rId11"/>
          <w:headerReference w:type="first" r:id="rId12"/>
          <w:footerReference w:type="first" r:id="rId13"/>
          <w:pgSz w:w="11906" w:h="16838"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a:extLst xmlns:a="http://schemas.openxmlformats.org/drawingml/2006/main">
                    <a:ext uri="{FF2B5EF4-FFF2-40B4-BE49-F238E27FC236}">
                      <a16:creationId xmlns:a16="http://schemas.microsoft.com/office/drawing/2014/main" id="{7A4C4471-DD1A-49F2-9240-18E2ECFB871B}"/>
                    </a:ext>
                  </a:extLst>
                </wp:docPr>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v:textbox>
                <w10:wrap anchory="page"/>
                <w10:anchorlock/>
              </v:rect>
            </w:pict>
          </mc:Fallback>
        </mc:AlternateContent>
      </w:r>
      <w:r w:rsidR="00B242D2">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FF2B5EF4-FFF2-40B4-BE49-F238E27FC236}">
                  <a16:creationId xmlns:a16="http://schemas.microsoft.com/office/drawing/2014/main" id="{8D0DF123-6FA0-4A18-8FB1-0CD176E56488}"/>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a:extLst xmlns:a="http://schemas.openxmlformats.org/drawingml/2006/main">
                    <a:ext uri="{FF2B5EF4-FFF2-40B4-BE49-F238E27FC236}">
                      <a16:creationId xmlns:a16="http://schemas.microsoft.com/office/drawing/2014/main" id="{481B0DF4-28B6-4377-845A-D1F074A40F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3E5AF4A6" w:rsidR="00013D9A" w:rsidRPr="0055638D" w:rsidRDefault="00013D9A" w:rsidP="001C2D3E">
                            <w:pPr>
                              <w:pStyle w:val="Tittelforside"/>
                              <w:rPr>
                                <w:color w:val="012A4C"/>
                              </w:rPr>
                            </w:pPr>
                            <w:r>
                              <w:rPr>
                                <w:color w:val="012A4C"/>
                              </w:rPr>
                              <w:t>Bilag til SSA-</w:t>
                            </w:r>
                            <w:r w:rsidR="007A711B">
                              <w:rPr>
                                <w:color w:val="012A4C"/>
                              </w:rPr>
                              <w:t>F</w:t>
                            </w:r>
                            <w:r w:rsidR="009B6CA1">
                              <w:rPr>
                                <w:color w:val="012A4C"/>
                              </w:rPr>
                              <w:t xml:space="preserve"> </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r w:rsidR="007A711B" w:rsidRPr="00472E17">
                              <w:t>forskningsavtalen</w:t>
                            </w:r>
                            <w:bookmarkEnd w:id="15"/>
                            <w:bookmarkEnd w:id="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3E5AF4A6" w:rsidR="00013D9A" w:rsidRPr="0055638D" w:rsidRDefault="00013D9A" w:rsidP="001C2D3E">
                      <w:pPr>
                        <w:pStyle w:val="Tittelforside"/>
                        <w:rPr>
                          <w:color w:val="012A4C"/>
                        </w:rPr>
                      </w:pPr>
                      <w:r>
                        <w:rPr>
                          <w:color w:val="012A4C"/>
                        </w:rPr>
                        <w:t>Bilag til SSA-</w:t>
                      </w:r>
                      <w:r w:rsidR="007A711B">
                        <w:rPr>
                          <w:color w:val="012A4C"/>
                        </w:rPr>
                        <w:t>F</w:t>
                      </w:r>
                      <w:r w:rsidR="009B6CA1">
                        <w:rPr>
                          <w:color w:val="012A4C"/>
                        </w:rPr>
                        <w:t xml:space="preserve"> </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r w:rsidR="007A711B" w:rsidRPr="00472E17">
                        <w:t>forskningsavtalen</w:t>
                      </w:r>
                      <w:bookmarkEnd w:id="17"/>
                      <w:bookmarkEnd w:id="18"/>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a:extLst xmlns:a="http://schemas.openxmlformats.org/drawingml/2006/main">
                    <a:ext uri="{FF2B5EF4-FFF2-40B4-BE49-F238E27FC236}">
                      <a16:creationId xmlns:a16="http://schemas.microsoft.com/office/drawing/2014/main" id="{6D213BC5-9021-4FB7-957C-70B060A6CC0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a:extLst xmlns:a="http://schemas.openxmlformats.org/drawingml/2006/main">
                    <a:ext uri="{FF2B5EF4-FFF2-40B4-BE49-F238E27FC236}">
                      <a16:creationId xmlns:a16="http://schemas.microsoft.com/office/drawing/2014/main" id="{A0D3342F-4A0E-4EFE-923B-046DD0A2D2E1}"/>
                    </a:ext>
                  </a:extLst>
                </wp:docPr>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B2AAE9"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FF2B5EF4-FFF2-40B4-BE49-F238E27FC236}">
                  <a16:creationId xmlns:a16="http://schemas.microsoft.com/office/drawing/2014/main" id="{912C3916-9CEB-40DC-B03D-2172183DD742}"/>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62F3FE07" w14:textId="368CE3F0" w:rsidR="00FE5986"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27251266" w:history="1">
        <w:r w:rsidR="00FE5986" w:rsidRPr="00CD37F3">
          <w:rPr>
            <w:rStyle w:val="Hyperkobling"/>
            <w:noProof/>
          </w:rPr>
          <w:t>Bilag 1: Oppdragsgivers beskrivelse av Oppdraget</w:t>
        </w:r>
        <w:r w:rsidR="00FE5986">
          <w:rPr>
            <w:noProof/>
            <w:webHidden/>
          </w:rPr>
          <w:tab/>
        </w:r>
        <w:r w:rsidR="00FE5986">
          <w:rPr>
            <w:noProof/>
            <w:webHidden/>
          </w:rPr>
          <w:fldChar w:fldCharType="begin"/>
        </w:r>
        <w:r w:rsidR="00FE5986">
          <w:rPr>
            <w:noProof/>
            <w:webHidden/>
          </w:rPr>
          <w:instrText xml:space="preserve"> PAGEREF _Toc227251266 \h </w:instrText>
        </w:r>
        <w:r w:rsidR="00FE5986">
          <w:rPr>
            <w:noProof/>
            <w:webHidden/>
          </w:rPr>
        </w:r>
        <w:r w:rsidR="00FE5986">
          <w:rPr>
            <w:noProof/>
            <w:webHidden/>
          </w:rPr>
          <w:fldChar w:fldCharType="separate"/>
        </w:r>
        <w:r w:rsidR="00FE5986">
          <w:rPr>
            <w:noProof/>
            <w:webHidden/>
          </w:rPr>
          <w:t>4</w:t>
        </w:r>
        <w:r w:rsidR="00FE5986">
          <w:rPr>
            <w:noProof/>
            <w:webHidden/>
          </w:rPr>
          <w:fldChar w:fldCharType="end"/>
        </w:r>
      </w:hyperlink>
    </w:p>
    <w:p w14:paraId="456544F5" w14:textId="716F35EB"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67" w:history="1">
        <w:r w:rsidRPr="00CD37F3">
          <w:rPr>
            <w:rStyle w:val="Hyperkobling"/>
            <w:noProof/>
          </w:rPr>
          <w:t>Avtalens punkt 1.1 Avtalens omfang</w:t>
        </w:r>
        <w:r>
          <w:rPr>
            <w:noProof/>
            <w:webHidden/>
          </w:rPr>
          <w:tab/>
        </w:r>
        <w:r>
          <w:rPr>
            <w:noProof/>
            <w:webHidden/>
          </w:rPr>
          <w:fldChar w:fldCharType="begin"/>
        </w:r>
        <w:r>
          <w:rPr>
            <w:noProof/>
            <w:webHidden/>
          </w:rPr>
          <w:instrText xml:space="preserve"> PAGEREF _Toc227251267 \h </w:instrText>
        </w:r>
        <w:r>
          <w:rPr>
            <w:noProof/>
            <w:webHidden/>
          </w:rPr>
        </w:r>
        <w:r>
          <w:rPr>
            <w:noProof/>
            <w:webHidden/>
          </w:rPr>
          <w:fldChar w:fldCharType="separate"/>
        </w:r>
        <w:r>
          <w:rPr>
            <w:noProof/>
            <w:webHidden/>
          </w:rPr>
          <w:t>4</w:t>
        </w:r>
        <w:r>
          <w:rPr>
            <w:noProof/>
            <w:webHidden/>
          </w:rPr>
          <w:fldChar w:fldCharType="end"/>
        </w:r>
      </w:hyperlink>
    </w:p>
    <w:p w14:paraId="591352DA" w14:textId="561D955C"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68" w:history="1">
        <w:r w:rsidRPr="00CD37F3">
          <w:rPr>
            <w:rStyle w:val="Hyperkobling"/>
            <w:noProof/>
          </w:rPr>
          <w:t>Avtalens punkt 3.11.1 Generelt om informasjonssikkerhet</w:t>
        </w:r>
        <w:r>
          <w:rPr>
            <w:noProof/>
            <w:webHidden/>
          </w:rPr>
          <w:tab/>
        </w:r>
        <w:r>
          <w:rPr>
            <w:noProof/>
            <w:webHidden/>
          </w:rPr>
          <w:fldChar w:fldCharType="begin"/>
        </w:r>
        <w:r>
          <w:rPr>
            <w:noProof/>
            <w:webHidden/>
          </w:rPr>
          <w:instrText xml:space="preserve"> PAGEREF _Toc227251268 \h </w:instrText>
        </w:r>
        <w:r>
          <w:rPr>
            <w:noProof/>
            <w:webHidden/>
          </w:rPr>
        </w:r>
        <w:r>
          <w:rPr>
            <w:noProof/>
            <w:webHidden/>
          </w:rPr>
          <w:fldChar w:fldCharType="separate"/>
        </w:r>
        <w:r>
          <w:rPr>
            <w:noProof/>
            <w:webHidden/>
          </w:rPr>
          <w:t>5</w:t>
        </w:r>
        <w:r>
          <w:rPr>
            <w:noProof/>
            <w:webHidden/>
          </w:rPr>
          <w:fldChar w:fldCharType="end"/>
        </w:r>
      </w:hyperlink>
    </w:p>
    <w:p w14:paraId="555E6BF5" w14:textId="089E1F97"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69" w:history="1">
        <w:r w:rsidRPr="00CD37F3">
          <w:rPr>
            <w:rStyle w:val="Hyperkobling"/>
            <w:noProof/>
          </w:rPr>
          <w:t>Avtalens punkt 3.11.2 personopplysninger</w:t>
        </w:r>
        <w:r>
          <w:rPr>
            <w:noProof/>
            <w:webHidden/>
          </w:rPr>
          <w:tab/>
        </w:r>
        <w:r>
          <w:rPr>
            <w:noProof/>
            <w:webHidden/>
          </w:rPr>
          <w:fldChar w:fldCharType="begin"/>
        </w:r>
        <w:r>
          <w:rPr>
            <w:noProof/>
            <w:webHidden/>
          </w:rPr>
          <w:instrText xml:space="preserve"> PAGEREF _Toc227251269 \h </w:instrText>
        </w:r>
        <w:r>
          <w:rPr>
            <w:noProof/>
            <w:webHidden/>
          </w:rPr>
        </w:r>
        <w:r>
          <w:rPr>
            <w:noProof/>
            <w:webHidden/>
          </w:rPr>
          <w:fldChar w:fldCharType="separate"/>
        </w:r>
        <w:r>
          <w:rPr>
            <w:noProof/>
            <w:webHidden/>
          </w:rPr>
          <w:t>5</w:t>
        </w:r>
        <w:r>
          <w:rPr>
            <w:noProof/>
            <w:webHidden/>
          </w:rPr>
          <w:fldChar w:fldCharType="end"/>
        </w:r>
      </w:hyperlink>
    </w:p>
    <w:p w14:paraId="22606C06" w14:textId="596D32A9"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0" w:history="1">
        <w:r w:rsidRPr="00CD37F3">
          <w:rPr>
            <w:rStyle w:val="Hyperkobling"/>
            <w:noProof/>
          </w:rPr>
          <w:t>Avtalens punkt 5.1 Deling av data</w:t>
        </w:r>
        <w:r>
          <w:rPr>
            <w:noProof/>
            <w:webHidden/>
          </w:rPr>
          <w:tab/>
        </w:r>
        <w:r>
          <w:rPr>
            <w:noProof/>
            <w:webHidden/>
          </w:rPr>
          <w:fldChar w:fldCharType="begin"/>
        </w:r>
        <w:r>
          <w:rPr>
            <w:noProof/>
            <w:webHidden/>
          </w:rPr>
          <w:instrText xml:space="preserve"> PAGEREF _Toc227251270 \h </w:instrText>
        </w:r>
        <w:r>
          <w:rPr>
            <w:noProof/>
            <w:webHidden/>
          </w:rPr>
        </w:r>
        <w:r>
          <w:rPr>
            <w:noProof/>
            <w:webHidden/>
          </w:rPr>
          <w:fldChar w:fldCharType="separate"/>
        </w:r>
        <w:r>
          <w:rPr>
            <w:noProof/>
            <w:webHidden/>
          </w:rPr>
          <w:t>5</w:t>
        </w:r>
        <w:r>
          <w:rPr>
            <w:noProof/>
            <w:webHidden/>
          </w:rPr>
          <w:fldChar w:fldCharType="end"/>
        </w:r>
      </w:hyperlink>
    </w:p>
    <w:p w14:paraId="681CE9BC" w14:textId="45230C26"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71" w:history="1">
        <w:r w:rsidRPr="00CD37F3">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_Toc227251271 \h </w:instrText>
        </w:r>
        <w:r>
          <w:rPr>
            <w:noProof/>
            <w:webHidden/>
          </w:rPr>
        </w:r>
        <w:r>
          <w:rPr>
            <w:noProof/>
            <w:webHidden/>
          </w:rPr>
          <w:fldChar w:fldCharType="separate"/>
        </w:r>
        <w:r>
          <w:rPr>
            <w:noProof/>
            <w:webHidden/>
          </w:rPr>
          <w:t>6</w:t>
        </w:r>
        <w:r>
          <w:rPr>
            <w:noProof/>
            <w:webHidden/>
          </w:rPr>
          <w:fldChar w:fldCharType="end"/>
        </w:r>
      </w:hyperlink>
    </w:p>
    <w:p w14:paraId="383FBD0B" w14:textId="501ABD23"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72" w:history="1">
        <w:r w:rsidRPr="00CD37F3">
          <w:rPr>
            <w:rStyle w:val="Hyperkobling"/>
            <w:noProof/>
          </w:rPr>
          <w:t>Bilag 3: Prosjekt- og fremdriftsplan</w:t>
        </w:r>
        <w:r>
          <w:rPr>
            <w:noProof/>
            <w:webHidden/>
          </w:rPr>
          <w:tab/>
        </w:r>
        <w:r>
          <w:rPr>
            <w:noProof/>
            <w:webHidden/>
          </w:rPr>
          <w:fldChar w:fldCharType="begin"/>
        </w:r>
        <w:r>
          <w:rPr>
            <w:noProof/>
            <w:webHidden/>
          </w:rPr>
          <w:instrText xml:space="preserve"> PAGEREF _Toc227251272 \h </w:instrText>
        </w:r>
        <w:r>
          <w:rPr>
            <w:noProof/>
            <w:webHidden/>
          </w:rPr>
        </w:r>
        <w:r>
          <w:rPr>
            <w:noProof/>
            <w:webHidden/>
          </w:rPr>
          <w:fldChar w:fldCharType="separate"/>
        </w:r>
        <w:r>
          <w:rPr>
            <w:noProof/>
            <w:webHidden/>
          </w:rPr>
          <w:t>7</w:t>
        </w:r>
        <w:r>
          <w:rPr>
            <w:noProof/>
            <w:webHidden/>
          </w:rPr>
          <w:fldChar w:fldCharType="end"/>
        </w:r>
      </w:hyperlink>
    </w:p>
    <w:p w14:paraId="0044307B" w14:textId="44CF41A3"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3" w:history="1">
        <w:r w:rsidRPr="00CD37F3">
          <w:rPr>
            <w:rStyle w:val="Hyperkobling"/>
            <w:noProof/>
          </w:rPr>
          <w:t>Avtalens punkt 1.4 Fremdriftsplan og leveringsdag</w:t>
        </w:r>
        <w:r>
          <w:rPr>
            <w:noProof/>
            <w:webHidden/>
          </w:rPr>
          <w:tab/>
        </w:r>
        <w:r>
          <w:rPr>
            <w:noProof/>
            <w:webHidden/>
          </w:rPr>
          <w:fldChar w:fldCharType="begin"/>
        </w:r>
        <w:r>
          <w:rPr>
            <w:noProof/>
            <w:webHidden/>
          </w:rPr>
          <w:instrText xml:space="preserve"> PAGEREF _Toc227251273 \h </w:instrText>
        </w:r>
        <w:r>
          <w:rPr>
            <w:noProof/>
            <w:webHidden/>
          </w:rPr>
        </w:r>
        <w:r>
          <w:rPr>
            <w:noProof/>
            <w:webHidden/>
          </w:rPr>
          <w:fldChar w:fldCharType="separate"/>
        </w:r>
        <w:r>
          <w:rPr>
            <w:noProof/>
            <w:webHidden/>
          </w:rPr>
          <w:t>7</w:t>
        </w:r>
        <w:r>
          <w:rPr>
            <w:noProof/>
            <w:webHidden/>
          </w:rPr>
          <w:fldChar w:fldCharType="end"/>
        </w:r>
      </w:hyperlink>
    </w:p>
    <w:p w14:paraId="53049E39" w14:textId="0B646189"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4" w:history="1">
        <w:r w:rsidRPr="00CD37F3">
          <w:rPr>
            <w:rStyle w:val="Hyperkobling"/>
            <w:noProof/>
          </w:rPr>
          <w:t>Avtalens punkt 3.3 Medvirkning</w:t>
        </w:r>
        <w:r>
          <w:rPr>
            <w:noProof/>
            <w:webHidden/>
          </w:rPr>
          <w:tab/>
        </w:r>
        <w:r>
          <w:rPr>
            <w:noProof/>
            <w:webHidden/>
          </w:rPr>
          <w:fldChar w:fldCharType="begin"/>
        </w:r>
        <w:r>
          <w:rPr>
            <w:noProof/>
            <w:webHidden/>
          </w:rPr>
          <w:instrText xml:space="preserve"> PAGEREF _Toc227251274 \h </w:instrText>
        </w:r>
        <w:r>
          <w:rPr>
            <w:noProof/>
            <w:webHidden/>
          </w:rPr>
        </w:r>
        <w:r>
          <w:rPr>
            <w:noProof/>
            <w:webHidden/>
          </w:rPr>
          <w:fldChar w:fldCharType="separate"/>
        </w:r>
        <w:r>
          <w:rPr>
            <w:noProof/>
            <w:webHidden/>
          </w:rPr>
          <w:t>7</w:t>
        </w:r>
        <w:r>
          <w:rPr>
            <w:noProof/>
            <w:webHidden/>
          </w:rPr>
          <w:fldChar w:fldCharType="end"/>
        </w:r>
      </w:hyperlink>
    </w:p>
    <w:p w14:paraId="7336CBBE" w14:textId="4FAE6DB3"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75" w:history="1">
        <w:r w:rsidRPr="00CD37F3">
          <w:rPr>
            <w:rStyle w:val="Hyperkobling"/>
            <w:noProof/>
          </w:rPr>
          <w:t>Bilag 4: Administrative bestemmelser</w:t>
        </w:r>
        <w:r>
          <w:rPr>
            <w:noProof/>
            <w:webHidden/>
          </w:rPr>
          <w:tab/>
        </w:r>
        <w:r>
          <w:rPr>
            <w:noProof/>
            <w:webHidden/>
          </w:rPr>
          <w:fldChar w:fldCharType="begin"/>
        </w:r>
        <w:r>
          <w:rPr>
            <w:noProof/>
            <w:webHidden/>
          </w:rPr>
          <w:instrText xml:space="preserve"> PAGEREF _Toc227251275 \h </w:instrText>
        </w:r>
        <w:r>
          <w:rPr>
            <w:noProof/>
            <w:webHidden/>
          </w:rPr>
        </w:r>
        <w:r>
          <w:rPr>
            <w:noProof/>
            <w:webHidden/>
          </w:rPr>
          <w:fldChar w:fldCharType="separate"/>
        </w:r>
        <w:r>
          <w:rPr>
            <w:noProof/>
            <w:webHidden/>
          </w:rPr>
          <w:t>8</w:t>
        </w:r>
        <w:r>
          <w:rPr>
            <w:noProof/>
            <w:webHidden/>
          </w:rPr>
          <w:fldChar w:fldCharType="end"/>
        </w:r>
      </w:hyperlink>
    </w:p>
    <w:p w14:paraId="18333ADA" w14:textId="04E56ED3"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6" w:history="1">
        <w:r w:rsidRPr="00CD37F3">
          <w:rPr>
            <w:rStyle w:val="Hyperkobling"/>
            <w:noProof/>
          </w:rPr>
          <w:t>Avtalens punkt 1.5 Partenes representanter</w:t>
        </w:r>
        <w:r>
          <w:rPr>
            <w:noProof/>
            <w:webHidden/>
          </w:rPr>
          <w:tab/>
        </w:r>
        <w:r>
          <w:rPr>
            <w:noProof/>
            <w:webHidden/>
          </w:rPr>
          <w:fldChar w:fldCharType="begin"/>
        </w:r>
        <w:r>
          <w:rPr>
            <w:noProof/>
            <w:webHidden/>
          </w:rPr>
          <w:instrText xml:space="preserve"> PAGEREF _Toc227251276 \h </w:instrText>
        </w:r>
        <w:r>
          <w:rPr>
            <w:noProof/>
            <w:webHidden/>
          </w:rPr>
        </w:r>
        <w:r>
          <w:rPr>
            <w:noProof/>
            <w:webHidden/>
          </w:rPr>
          <w:fldChar w:fldCharType="separate"/>
        </w:r>
        <w:r>
          <w:rPr>
            <w:noProof/>
            <w:webHidden/>
          </w:rPr>
          <w:t>8</w:t>
        </w:r>
        <w:r>
          <w:rPr>
            <w:noProof/>
            <w:webHidden/>
          </w:rPr>
          <w:fldChar w:fldCharType="end"/>
        </w:r>
      </w:hyperlink>
    </w:p>
    <w:p w14:paraId="0065765F" w14:textId="5BF2DD2D"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7" w:history="1">
        <w:r w:rsidRPr="00CD37F3">
          <w:rPr>
            <w:rStyle w:val="Hyperkobling"/>
            <w:noProof/>
          </w:rPr>
          <w:t>Avtalens punkt 1.6 Nøkkelpersonell</w:t>
        </w:r>
        <w:r>
          <w:rPr>
            <w:noProof/>
            <w:webHidden/>
          </w:rPr>
          <w:tab/>
        </w:r>
        <w:r>
          <w:rPr>
            <w:noProof/>
            <w:webHidden/>
          </w:rPr>
          <w:fldChar w:fldCharType="begin"/>
        </w:r>
        <w:r>
          <w:rPr>
            <w:noProof/>
            <w:webHidden/>
          </w:rPr>
          <w:instrText xml:space="preserve"> PAGEREF _Toc227251277 \h </w:instrText>
        </w:r>
        <w:r>
          <w:rPr>
            <w:noProof/>
            <w:webHidden/>
          </w:rPr>
        </w:r>
        <w:r>
          <w:rPr>
            <w:noProof/>
            <w:webHidden/>
          </w:rPr>
          <w:fldChar w:fldCharType="separate"/>
        </w:r>
        <w:r>
          <w:rPr>
            <w:noProof/>
            <w:webHidden/>
          </w:rPr>
          <w:t>8</w:t>
        </w:r>
        <w:r>
          <w:rPr>
            <w:noProof/>
            <w:webHidden/>
          </w:rPr>
          <w:fldChar w:fldCharType="end"/>
        </w:r>
      </w:hyperlink>
    </w:p>
    <w:p w14:paraId="4F7ABE54" w14:textId="3B6142B2"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8" w:history="1">
        <w:r w:rsidRPr="00CD37F3">
          <w:rPr>
            <w:rStyle w:val="Hyperkobling"/>
            <w:noProof/>
          </w:rPr>
          <w:t>Avtalens punkt 3.5 Gjensidig informasjonsplikt</w:t>
        </w:r>
        <w:r>
          <w:rPr>
            <w:noProof/>
            <w:webHidden/>
          </w:rPr>
          <w:tab/>
        </w:r>
        <w:r>
          <w:rPr>
            <w:noProof/>
            <w:webHidden/>
          </w:rPr>
          <w:fldChar w:fldCharType="begin"/>
        </w:r>
        <w:r>
          <w:rPr>
            <w:noProof/>
            <w:webHidden/>
          </w:rPr>
          <w:instrText xml:space="preserve"> PAGEREF _Toc227251278 \h </w:instrText>
        </w:r>
        <w:r>
          <w:rPr>
            <w:noProof/>
            <w:webHidden/>
          </w:rPr>
        </w:r>
        <w:r>
          <w:rPr>
            <w:noProof/>
            <w:webHidden/>
          </w:rPr>
          <w:fldChar w:fldCharType="separate"/>
        </w:r>
        <w:r>
          <w:rPr>
            <w:noProof/>
            <w:webHidden/>
          </w:rPr>
          <w:t>9</w:t>
        </w:r>
        <w:r>
          <w:rPr>
            <w:noProof/>
            <w:webHidden/>
          </w:rPr>
          <w:fldChar w:fldCharType="end"/>
        </w:r>
      </w:hyperlink>
    </w:p>
    <w:p w14:paraId="32E46F9D" w14:textId="023FDD7D"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79" w:history="1">
        <w:r w:rsidRPr="00CD37F3">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_Toc227251279 \h </w:instrText>
        </w:r>
        <w:r>
          <w:rPr>
            <w:noProof/>
            <w:webHidden/>
          </w:rPr>
        </w:r>
        <w:r>
          <w:rPr>
            <w:noProof/>
            <w:webHidden/>
          </w:rPr>
          <w:fldChar w:fldCharType="separate"/>
        </w:r>
        <w:r>
          <w:rPr>
            <w:noProof/>
            <w:webHidden/>
          </w:rPr>
          <w:t>9</w:t>
        </w:r>
        <w:r>
          <w:rPr>
            <w:noProof/>
            <w:webHidden/>
          </w:rPr>
          <w:fldChar w:fldCharType="end"/>
        </w:r>
      </w:hyperlink>
    </w:p>
    <w:p w14:paraId="009AACC3" w14:textId="6A2D7450"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0" w:history="1">
        <w:r w:rsidRPr="00CD37F3">
          <w:rPr>
            <w:rStyle w:val="Hyperkobling"/>
            <w:noProof/>
          </w:rPr>
          <w:t>Avtalens punkt 3.8 Oppdragsgivers bruk av tredjepart</w:t>
        </w:r>
        <w:r>
          <w:rPr>
            <w:noProof/>
            <w:webHidden/>
          </w:rPr>
          <w:tab/>
        </w:r>
        <w:r>
          <w:rPr>
            <w:noProof/>
            <w:webHidden/>
          </w:rPr>
          <w:fldChar w:fldCharType="begin"/>
        </w:r>
        <w:r>
          <w:rPr>
            <w:noProof/>
            <w:webHidden/>
          </w:rPr>
          <w:instrText xml:space="preserve"> PAGEREF _Toc227251280 \h </w:instrText>
        </w:r>
        <w:r>
          <w:rPr>
            <w:noProof/>
            <w:webHidden/>
          </w:rPr>
        </w:r>
        <w:r>
          <w:rPr>
            <w:noProof/>
            <w:webHidden/>
          </w:rPr>
          <w:fldChar w:fldCharType="separate"/>
        </w:r>
        <w:r>
          <w:rPr>
            <w:noProof/>
            <w:webHidden/>
          </w:rPr>
          <w:t>9</w:t>
        </w:r>
        <w:r>
          <w:rPr>
            <w:noProof/>
            <w:webHidden/>
          </w:rPr>
          <w:fldChar w:fldCharType="end"/>
        </w:r>
      </w:hyperlink>
    </w:p>
    <w:p w14:paraId="48E25655" w14:textId="1FF06C2E"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1" w:history="1">
        <w:r w:rsidRPr="00CD37F3">
          <w:rPr>
            <w:rStyle w:val="Hyperkobling"/>
            <w:noProof/>
          </w:rPr>
          <w:t>Avtalens punkt 3.9 Lønns- og arbeidsvilkår</w:t>
        </w:r>
        <w:r>
          <w:rPr>
            <w:noProof/>
            <w:webHidden/>
          </w:rPr>
          <w:tab/>
        </w:r>
        <w:r>
          <w:rPr>
            <w:noProof/>
            <w:webHidden/>
          </w:rPr>
          <w:fldChar w:fldCharType="begin"/>
        </w:r>
        <w:r>
          <w:rPr>
            <w:noProof/>
            <w:webHidden/>
          </w:rPr>
          <w:instrText xml:space="preserve"> PAGEREF _Toc227251281 \h </w:instrText>
        </w:r>
        <w:r>
          <w:rPr>
            <w:noProof/>
            <w:webHidden/>
          </w:rPr>
        </w:r>
        <w:r>
          <w:rPr>
            <w:noProof/>
            <w:webHidden/>
          </w:rPr>
          <w:fldChar w:fldCharType="separate"/>
        </w:r>
        <w:r>
          <w:rPr>
            <w:noProof/>
            <w:webHidden/>
          </w:rPr>
          <w:t>10</w:t>
        </w:r>
        <w:r>
          <w:rPr>
            <w:noProof/>
            <w:webHidden/>
          </w:rPr>
          <w:fldChar w:fldCharType="end"/>
        </w:r>
      </w:hyperlink>
    </w:p>
    <w:p w14:paraId="2E16DC23" w14:textId="04DADDBB"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82" w:history="1">
        <w:r w:rsidRPr="00CD37F3">
          <w:rPr>
            <w:rStyle w:val="Hyperkobling"/>
            <w:noProof/>
          </w:rPr>
          <w:t>Bilag 5: Pris og prisbestemmelser</w:t>
        </w:r>
        <w:r>
          <w:rPr>
            <w:noProof/>
            <w:webHidden/>
          </w:rPr>
          <w:tab/>
        </w:r>
        <w:r>
          <w:rPr>
            <w:noProof/>
            <w:webHidden/>
          </w:rPr>
          <w:fldChar w:fldCharType="begin"/>
        </w:r>
        <w:r>
          <w:rPr>
            <w:noProof/>
            <w:webHidden/>
          </w:rPr>
          <w:instrText xml:space="preserve"> PAGEREF _Toc227251282 \h </w:instrText>
        </w:r>
        <w:r>
          <w:rPr>
            <w:noProof/>
            <w:webHidden/>
          </w:rPr>
        </w:r>
        <w:r>
          <w:rPr>
            <w:noProof/>
            <w:webHidden/>
          </w:rPr>
          <w:fldChar w:fldCharType="separate"/>
        </w:r>
        <w:r>
          <w:rPr>
            <w:noProof/>
            <w:webHidden/>
          </w:rPr>
          <w:t>11</w:t>
        </w:r>
        <w:r>
          <w:rPr>
            <w:noProof/>
            <w:webHidden/>
          </w:rPr>
          <w:fldChar w:fldCharType="end"/>
        </w:r>
      </w:hyperlink>
    </w:p>
    <w:p w14:paraId="3E08072D" w14:textId="4A25216C"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3" w:history="1">
        <w:r w:rsidRPr="00CD37F3">
          <w:rPr>
            <w:rStyle w:val="Hyperkobling"/>
            <w:noProof/>
          </w:rPr>
          <w:t>Avtalens punkt 4.1 Vederlag</w:t>
        </w:r>
        <w:r>
          <w:rPr>
            <w:noProof/>
            <w:webHidden/>
          </w:rPr>
          <w:tab/>
        </w:r>
        <w:r>
          <w:rPr>
            <w:noProof/>
            <w:webHidden/>
          </w:rPr>
          <w:fldChar w:fldCharType="begin"/>
        </w:r>
        <w:r>
          <w:rPr>
            <w:noProof/>
            <w:webHidden/>
          </w:rPr>
          <w:instrText xml:space="preserve"> PAGEREF _Toc227251283 \h </w:instrText>
        </w:r>
        <w:r>
          <w:rPr>
            <w:noProof/>
            <w:webHidden/>
          </w:rPr>
        </w:r>
        <w:r>
          <w:rPr>
            <w:noProof/>
            <w:webHidden/>
          </w:rPr>
          <w:fldChar w:fldCharType="separate"/>
        </w:r>
        <w:r>
          <w:rPr>
            <w:noProof/>
            <w:webHidden/>
          </w:rPr>
          <w:t>11</w:t>
        </w:r>
        <w:r>
          <w:rPr>
            <w:noProof/>
            <w:webHidden/>
          </w:rPr>
          <w:fldChar w:fldCharType="end"/>
        </w:r>
      </w:hyperlink>
    </w:p>
    <w:p w14:paraId="550828BB" w14:textId="04F14782"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4" w:history="1">
        <w:r w:rsidRPr="00CD37F3">
          <w:rPr>
            <w:rStyle w:val="Hyperkobling"/>
            <w:noProof/>
          </w:rPr>
          <w:t>Utlegg og reisekostnader mv.</w:t>
        </w:r>
        <w:r>
          <w:rPr>
            <w:noProof/>
            <w:webHidden/>
          </w:rPr>
          <w:tab/>
        </w:r>
        <w:r>
          <w:rPr>
            <w:noProof/>
            <w:webHidden/>
          </w:rPr>
          <w:fldChar w:fldCharType="begin"/>
        </w:r>
        <w:r>
          <w:rPr>
            <w:noProof/>
            <w:webHidden/>
          </w:rPr>
          <w:instrText xml:space="preserve"> PAGEREF _Toc227251284 \h </w:instrText>
        </w:r>
        <w:r>
          <w:rPr>
            <w:noProof/>
            <w:webHidden/>
          </w:rPr>
        </w:r>
        <w:r>
          <w:rPr>
            <w:noProof/>
            <w:webHidden/>
          </w:rPr>
          <w:fldChar w:fldCharType="separate"/>
        </w:r>
        <w:r>
          <w:rPr>
            <w:noProof/>
            <w:webHidden/>
          </w:rPr>
          <w:t>11</w:t>
        </w:r>
        <w:r>
          <w:rPr>
            <w:noProof/>
            <w:webHidden/>
          </w:rPr>
          <w:fldChar w:fldCharType="end"/>
        </w:r>
      </w:hyperlink>
    </w:p>
    <w:p w14:paraId="350F708A" w14:textId="376E8CBD"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5" w:history="1">
        <w:r w:rsidRPr="00CD37F3">
          <w:rPr>
            <w:rStyle w:val="Hyperkobling"/>
            <w:noProof/>
          </w:rPr>
          <w:t>Avtalens punkt 4.2 Fakturering</w:t>
        </w:r>
        <w:r>
          <w:rPr>
            <w:noProof/>
            <w:webHidden/>
          </w:rPr>
          <w:tab/>
        </w:r>
        <w:r>
          <w:rPr>
            <w:noProof/>
            <w:webHidden/>
          </w:rPr>
          <w:fldChar w:fldCharType="begin"/>
        </w:r>
        <w:r>
          <w:rPr>
            <w:noProof/>
            <w:webHidden/>
          </w:rPr>
          <w:instrText xml:space="preserve"> PAGEREF _Toc227251285 \h </w:instrText>
        </w:r>
        <w:r>
          <w:rPr>
            <w:noProof/>
            <w:webHidden/>
          </w:rPr>
        </w:r>
        <w:r>
          <w:rPr>
            <w:noProof/>
            <w:webHidden/>
          </w:rPr>
          <w:fldChar w:fldCharType="separate"/>
        </w:r>
        <w:r>
          <w:rPr>
            <w:noProof/>
            <w:webHidden/>
          </w:rPr>
          <w:t>12</w:t>
        </w:r>
        <w:r>
          <w:rPr>
            <w:noProof/>
            <w:webHidden/>
          </w:rPr>
          <w:fldChar w:fldCharType="end"/>
        </w:r>
      </w:hyperlink>
    </w:p>
    <w:p w14:paraId="2C5D3979" w14:textId="29FC083F" w:rsidR="00FE5986" w:rsidRDefault="00FE5986">
      <w:pPr>
        <w:pStyle w:val="INNH2"/>
        <w:rPr>
          <w:rFonts w:asciiTheme="minorHAnsi" w:eastAsiaTheme="minorEastAsia" w:hAnsiTheme="minorHAnsi" w:cstheme="minorBidi"/>
          <w:noProof/>
          <w:kern w:val="2"/>
          <w:sz w:val="24"/>
          <w:szCs w:val="24"/>
          <w14:ligatures w14:val="standardContextual"/>
        </w:rPr>
      </w:pPr>
      <w:hyperlink w:anchor="_Toc227251286" w:history="1">
        <w:r w:rsidRPr="00CD37F3">
          <w:rPr>
            <w:rStyle w:val="Hyperkobling"/>
            <w:noProof/>
          </w:rPr>
          <w:t>Avtalens punkt 6.5.2 Dagbot ved forsinkelse</w:t>
        </w:r>
        <w:r>
          <w:rPr>
            <w:noProof/>
            <w:webHidden/>
          </w:rPr>
          <w:tab/>
        </w:r>
        <w:r>
          <w:rPr>
            <w:noProof/>
            <w:webHidden/>
          </w:rPr>
          <w:fldChar w:fldCharType="begin"/>
        </w:r>
        <w:r>
          <w:rPr>
            <w:noProof/>
            <w:webHidden/>
          </w:rPr>
          <w:instrText xml:space="preserve"> PAGEREF _Toc227251286 \h </w:instrText>
        </w:r>
        <w:r>
          <w:rPr>
            <w:noProof/>
            <w:webHidden/>
          </w:rPr>
        </w:r>
        <w:r>
          <w:rPr>
            <w:noProof/>
            <w:webHidden/>
          </w:rPr>
          <w:fldChar w:fldCharType="separate"/>
        </w:r>
        <w:r>
          <w:rPr>
            <w:noProof/>
            <w:webHidden/>
          </w:rPr>
          <w:t>12</w:t>
        </w:r>
        <w:r>
          <w:rPr>
            <w:noProof/>
            <w:webHidden/>
          </w:rPr>
          <w:fldChar w:fldCharType="end"/>
        </w:r>
      </w:hyperlink>
    </w:p>
    <w:p w14:paraId="0F729A8C" w14:textId="3FE5B3D0"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87" w:history="1">
        <w:r w:rsidRPr="00CD37F3">
          <w:rPr>
            <w:rStyle w:val="Hyperkobling"/>
            <w:noProof/>
          </w:rPr>
          <w:t>Bilag 6: Endringer i den generelle avtaleteksten</w:t>
        </w:r>
        <w:r>
          <w:rPr>
            <w:noProof/>
            <w:webHidden/>
          </w:rPr>
          <w:tab/>
        </w:r>
        <w:r>
          <w:rPr>
            <w:noProof/>
            <w:webHidden/>
          </w:rPr>
          <w:fldChar w:fldCharType="begin"/>
        </w:r>
        <w:r>
          <w:rPr>
            <w:noProof/>
            <w:webHidden/>
          </w:rPr>
          <w:instrText xml:space="preserve"> PAGEREF _Toc227251287 \h </w:instrText>
        </w:r>
        <w:r>
          <w:rPr>
            <w:noProof/>
            <w:webHidden/>
          </w:rPr>
        </w:r>
        <w:r>
          <w:rPr>
            <w:noProof/>
            <w:webHidden/>
          </w:rPr>
          <w:fldChar w:fldCharType="separate"/>
        </w:r>
        <w:r>
          <w:rPr>
            <w:noProof/>
            <w:webHidden/>
          </w:rPr>
          <w:t>13</w:t>
        </w:r>
        <w:r>
          <w:rPr>
            <w:noProof/>
            <w:webHidden/>
          </w:rPr>
          <w:fldChar w:fldCharType="end"/>
        </w:r>
      </w:hyperlink>
    </w:p>
    <w:p w14:paraId="3A9F9A31" w14:textId="52A302B5"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88" w:history="1">
        <w:r w:rsidRPr="00CD37F3">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_Toc227251288 \h </w:instrText>
        </w:r>
        <w:r>
          <w:rPr>
            <w:noProof/>
            <w:webHidden/>
          </w:rPr>
        </w:r>
        <w:r>
          <w:rPr>
            <w:noProof/>
            <w:webHidden/>
          </w:rPr>
          <w:fldChar w:fldCharType="separate"/>
        </w:r>
        <w:r>
          <w:rPr>
            <w:noProof/>
            <w:webHidden/>
          </w:rPr>
          <w:t>14</w:t>
        </w:r>
        <w:r>
          <w:rPr>
            <w:noProof/>
            <w:webHidden/>
          </w:rPr>
          <w:fldChar w:fldCharType="end"/>
        </w:r>
      </w:hyperlink>
    </w:p>
    <w:p w14:paraId="17EB1F86" w14:textId="2082DAFA" w:rsidR="00FE5986" w:rsidRDefault="00FE5986">
      <w:pPr>
        <w:pStyle w:val="INNH1"/>
        <w:rPr>
          <w:rFonts w:asciiTheme="minorHAnsi" w:eastAsiaTheme="minorEastAsia" w:hAnsiTheme="minorHAnsi" w:cstheme="minorBidi"/>
          <w:b w:val="0"/>
          <w:bCs w:val="0"/>
          <w:noProof/>
          <w:kern w:val="2"/>
          <w:sz w:val="24"/>
          <w:szCs w:val="24"/>
          <w14:ligatures w14:val="standardContextual"/>
        </w:rPr>
      </w:pPr>
      <w:hyperlink w:anchor="_Toc227251289" w:history="1">
        <w:r w:rsidRPr="00CD37F3">
          <w:rPr>
            <w:rStyle w:val="Hyperkobling"/>
            <w:noProof/>
          </w:rPr>
          <w:t>Bilag 8: Databehandleravtale</w:t>
        </w:r>
        <w:r>
          <w:rPr>
            <w:noProof/>
            <w:webHidden/>
          </w:rPr>
          <w:tab/>
        </w:r>
        <w:r>
          <w:rPr>
            <w:noProof/>
            <w:webHidden/>
          </w:rPr>
          <w:fldChar w:fldCharType="begin"/>
        </w:r>
        <w:r>
          <w:rPr>
            <w:noProof/>
            <w:webHidden/>
          </w:rPr>
          <w:instrText xml:space="preserve"> PAGEREF _Toc227251289 \h </w:instrText>
        </w:r>
        <w:r>
          <w:rPr>
            <w:noProof/>
            <w:webHidden/>
          </w:rPr>
        </w:r>
        <w:r>
          <w:rPr>
            <w:noProof/>
            <w:webHidden/>
          </w:rPr>
          <w:fldChar w:fldCharType="separate"/>
        </w:r>
        <w:r>
          <w:rPr>
            <w:noProof/>
            <w:webHidden/>
          </w:rPr>
          <w:t>15</w:t>
        </w:r>
        <w:r>
          <w:rPr>
            <w:noProof/>
            <w:webHidden/>
          </w:rPr>
          <w:fldChar w:fldCharType="end"/>
        </w:r>
      </w:hyperlink>
    </w:p>
    <w:p w14:paraId="2A65DE2C" w14:textId="3225035D" w:rsidR="00815C05" w:rsidRPr="00A8589D" w:rsidRDefault="001A01CA" w:rsidP="00815C05">
      <w:r w:rsidRPr="00A07F93">
        <w:rPr>
          <w:rFonts w:eastAsia="Times New Roman" w:cstheme="minorHAnsi"/>
          <w:b/>
          <w:bCs/>
          <w:caps/>
          <w:sz w:val="20"/>
          <w:szCs w:val="20"/>
          <w:lang w:val="en-GB" w:eastAsia="nb-NO"/>
        </w:rPr>
        <w:fldChar w:fldCharType="end"/>
      </w:r>
      <w:r w:rsidR="00815C05">
        <w:br w:type="page"/>
      </w:r>
    </w:p>
    <w:p w14:paraId="37EBA186" w14:textId="77777777" w:rsidR="00B2465F" w:rsidRDefault="00B2465F" w:rsidP="004C6C12">
      <w:pPr>
        <w:jc w:val="center"/>
        <w:rPr>
          <w:rFonts w:cs="Arial"/>
          <w:b/>
          <w:bCs/>
          <w:sz w:val="28"/>
          <w:szCs w:val="28"/>
        </w:rPr>
      </w:pPr>
    </w:p>
    <w:p w14:paraId="52C8C756" w14:textId="77777777" w:rsidR="00B2465F" w:rsidRDefault="00B2465F" w:rsidP="004C6C12">
      <w:pPr>
        <w:jc w:val="center"/>
        <w:rPr>
          <w:rFonts w:cs="Arial"/>
          <w:b/>
          <w:bCs/>
          <w:sz w:val="28"/>
          <w:szCs w:val="28"/>
        </w:rPr>
      </w:pPr>
    </w:p>
    <w:p w14:paraId="7BEC7DEE" w14:textId="77777777" w:rsidR="00B2465F" w:rsidRDefault="00B2465F" w:rsidP="004C6C12">
      <w:pPr>
        <w:jc w:val="center"/>
        <w:rPr>
          <w:rFonts w:cs="Arial"/>
          <w:b/>
          <w:bCs/>
          <w:sz w:val="28"/>
          <w:szCs w:val="28"/>
        </w:rPr>
      </w:pPr>
    </w:p>
    <w:p w14:paraId="5E99A066" w14:textId="77777777" w:rsidR="00B2465F" w:rsidRDefault="00B2465F" w:rsidP="004C6C12">
      <w:pPr>
        <w:jc w:val="center"/>
        <w:rPr>
          <w:rFonts w:cs="Arial"/>
          <w:b/>
          <w:bCs/>
          <w:sz w:val="28"/>
          <w:szCs w:val="28"/>
        </w:rPr>
      </w:pPr>
    </w:p>
    <w:p w14:paraId="0F92CD70" w14:textId="3AA81E27" w:rsidR="004C6C12" w:rsidRPr="0021714B" w:rsidRDefault="004C6C12" w:rsidP="004C6C12">
      <w:pPr>
        <w:jc w:val="center"/>
        <w:rPr>
          <w:rFonts w:cs="Arial"/>
          <w:b/>
          <w:bCs/>
          <w:sz w:val="28"/>
          <w:szCs w:val="28"/>
        </w:rPr>
      </w:pPr>
      <w:r w:rsidRPr="0021714B">
        <w:rPr>
          <w:rFonts w:cs="Arial"/>
          <w:b/>
          <w:bCs/>
          <w:sz w:val="28"/>
          <w:szCs w:val="28"/>
        </w:rPr>
        <w:t xml:space="preserve">Viktig informasjon: </w:t>
      </w:r>
    </w:p>
    <w:p w14:paraId="0DDFFA90" w14:textId="77777777" w:rsidR="004C6C12" w:rsidRDefault="004C6C12" w:rsidP="004C6C12">
      <w:pPr>
        <w:jc w:val="center"/>
        <w:rPr>
          <w:rFonts w:cs="Arial"/>
          <w:sz w:val="28"/>
          <w:szCs w:val="28"/>
        </w:rPr>
      </w:pPr>
    </w:p>
    <w:p w14:paraId="447F5751" w14:textId="2E05B72C" w:rsidR="00815C05" w:rsidRPr="0092165C" w:rsidRDefault="004C6C12" w:rsidP="00B2465F">
      <w:pPr>
        <w:jc w:val="center"/>
        <w:rPr>
          <w:rFonts w:cs="Arial"/>
          <w:sz w:val="28"/>
          <w:szCs w:val="28"/>
        </w:rPr>
        <w:sectPr w:rsidR="00815C05" w:rsidRPr="0092165C" w:rsidSect="00B37FA9">
          <w:footerReference w:type="default" r:id="rId16"/>
          <w:pgSz w:w="11906" w:h="16838"/>
          <w:pgMar w:top="1418" w:right="1418" w:bottom="1418" w:left="1418" w:header="709" w:footer="709" w:gutter="0"/>
          <w:cols w:space="708"/>
          <w:docGrid w:linePitch="360"/>
        </w:sectPr>
      </w:pPr>
      <w:proofErr w:type="spellStart"/>
      <w:r>
        <w:rPr>
          <w:rFonts w:cs="Arial"/>
          <w:sz w:val="28"/>
          <w:szCs w:val="28"/>
        </w:rPr>
        <w:t>Bufdir</w:t>
      </w:r>
      <w:proofErr w:type="spellEnd"/>
      <w:r>
        <w:rPr>
          <w:rFonts w:cs="Arial"/>
          <w:sz w:val="28"/>
          <w:szCs w:val="28"/>
        </w:rPr>
        <w:t xml:space="preserve"> gjør oppmerksom på at tilbudsmalen skal benyttes ved innsending av tilbud. Tilbud som sendes inn i andre formater vil bli avvist. </w:t>
      </w:r>
    </w:p>
    <w:p w14:paraId="6445A201" w14:textId="2898242F" w:rsidR="00815C05" w:rsidRPr="00D52AEE" w:rsidRDefault="00815C05" w:rsidP="00E50582">
      <w:pPr>
        <w:pStyle w:val="Overskrift1"/>
      </w:pPr>
      <w:bookmarkStart w:id="17" w:name="_Toc227251266"/>
      <w:r w:rsidRPr="00D52AEE">
        <w:lastRenderedPageBreak/>
        <w:t xml:space="preserve">Bilag 1: </w:t>
      </w:r>
      <w:r w:rsidR="00414902">
        <w:t>Oppdragsgivers beskrivelse av Oppdraget</w:t>
      </w:r>
      <w:bookmarkEnd w:id="17"/>
    </w:p>
    <w:p w14:paraId="6066943A" w14:textId="35224A63" w:rsidR="00AC1699" w:rsidRPr="00AC1699" w:rsidRDefault="00F04254" w:rsidP="00AC1699">
      <w:pPr>
        <w:pStyle w:val="Overskrift2"/>
      </w:pPr>
      <w:bookmarkStart w:id="18" w:name="_Toc227251267"/>
      <w:bookmarkStart w:id="19" w:name="_Hlk95067642"/>
      <w:r>
        <w:t xml:space="preserve">Avtalens punkt 1.1 </w:t>
      </w:r>
      <w:r w:rsidR="00013D9A">
        <w:t>A</w:t>
      </w:r>
      <w:r w:rsidR="00815C05" w:rsidRPr="00867A37">
        <w:t>vtalens omfang</w:t>
      </w:r>
      <w:bookmarkEnd w:id="18"/>
    </w:p>
    <w:bookmarkEnd w:id="19"/>
    <w:p w14:paraId="76D74900" w14:textId="77777777" w:rsidR="004C6C12" w:rsidRPr="00121485" w:rsidRDefault="004C6C12" w:rsidP="004C6C12"/>
    <w:p w14:paraId="3C1873D2" w14:textId="525E2B92" w:rsidR="004C6C12" w:rsidRDefault="004C6C12" w:rsidP="004C6C12">
      <w:pPr>
        <w:pStyle w:val="Listeavsnitt"/>
        <w:numPr>
          <w:ilvl w:val="0"/>
          <w:numId w:val="4"/>
        </w:numPr>
        <w:rPr>
          <w:b/>
          <w:bCs/>
        </w:rPr>
      </w:pPr>
      <w:r w:rsidRPr="00B944F3">
        <w:rPr>
          <w:b/>
          <w:bCs/>
        </w:rPr>
        <w:t>Kort om oppdraget</w:t>
      </w:r>
      <w:r w:rsidR="00681A66" w:rsidRPr="00B944F3">
        <w:rPr>
          <w:b/>
          <w:bCs/>
        </w:rPr>
        <w:t xml:space="preserve"> – tema, rammer og formål </w:t>
      </w:r>
    </w:p>
    <w:p w14:paraId="672929C2" w14:textId="77777777" w:rsidR="00450D02" w:rsidRPr="00B944F3" w:rsidRDefault="00450D02" w:rsidP="00450D02">
      <w:pPr>
        <w:pStyle w:val="Listeavsnitt"/>
        <w:rPr>
          <w:b/>
          <w:bCs/>
        </w:rPr>
      </w:pPr>
    </w:p>
    <w:p w14:paraId="1504D929" w14:textId="77777777" w:rsidR="004C7993" w:rsidRDefault="004C7993" w:rsidP="004C7993">
      <w:pPr>
        <w:ind w:left="360"/>
      </w:pPr>
      <w:r>
        <w:t xml:space="preserve">Oppdraget omfatter en evaluering av virkningene av de nye bestemmelsene i barneloven som har til hensikt å redusere konflikter mellom foreldre ved samlivsbrudd, herunder reglene om bosted og daglig myndighet. </w:t>
      </w:r>
    </w:p>
    <w:p w14:paraId="5BEB9E93" w14:textId="77777777" w:rsidR="004C7993" w:rsidRDefault="004C7993" w:rsidP="004C7993">
      <w:pPr>
        <w:ind w:left="360"/>
      </w:pPr>
    </w:p>
    <w:p w14:paraId="760BB024" w14:textId="0083EBB9" w:rsidR="004C7993" w:rsidRDefault="004C7993" w:rsidP="004C7993">
      <w:pPr>
        <w:ind w:left="360"/>
      </w:pPr>
      <w:r>
        <w:t>Oppdraget varer fra signering av kontrakt til utgangen av 2029, men kan måtte tilpasses tidspunkt for ikrafttredelse av ny barnelov (trolig i løpet av 2027). Oppdraget har en økonomisk ramme på 10 mill. inkl. mva</w:t>
      </w:r>
      <w:r w:rsidR="006A77AE">
        <w:t>.</w:t>
      </w:r>
      <w:r w:rsidR="008B1F44">
        <w:t xml:space="preserve"> </w:t>
      </w:r>
      <w:r w:rsidR="00067DAE">
        <w:t>(8 mill</w:t>
      </w:r>
      <w:r>
        <w:t xml:space="preserve">. </w:t>
      </w:r>
      <w:r w:rsidR="00067DAE">
        <w:t>eks. mva</w:t>
      </w:r>
      <w:r w:rsidR="006A77AE">
        <w:t xml:space="preserve">.). </w:t>
      </w:r>
    </w:p>
    <w:p w14:paraId="2822CC4C" w14:textId="77777777" w:rsidR="004C7993" w:rsidRDefault="004C7993" w:rsidP="004C7993">
      <w:pPr>
        <w:ind w:left="360"/>
      </w:pPr>
    </w:p>
    <w:p w14:paraId="0EF2D6BF" w14:textId="665E5A00" w:rsidR="00681A66" w:rsidRDefault="004C7993" w:rsidP="004C7993">
      <w:pPr>
        <w:ind w:left="360"/>
      </w:pPr>
      <w:r>
        <w:t xml:space="preserve">Formålet med oppdraget er å fremskaffe kunnskap om hvorvidt lovendringene (herunder reglene om bosted og daglig myndighet) har påvirket omfanget og alvorlighetsgraden av konflikter mellom foreldre etter samlivsbrudd, samt i hvilken grad eventuelle endringer kan knyttes til lovendringene. Hovedmålgruppen for evalueringen er Barne- og familiedepartementet, men resultatene vil også kunne gi nyttig kunnskap for </w:t>
      </w:r>
      <w:proofErr w:type="spellStart"/>
      <w:r>
        <w:t>Bufdir</w:t>
      </w:r>
      <w:proofErr w:type="spellEnd"/>
      <w:r>
        <w:t>, familieverntjenesten og domstolene</w:t>
      </w:r>
      <w:r w:rsidR="00170B6C">
        <w:t xml:space="preserve">. </w:t>
      </w:r>
    </w:p>
    <w:p w14:paraId="06B9BB97" w14:textId="77777777" w:rsidR="00170B6C" w:rsidRDefault="00170B6C" w:rsidP="004C7993">
      <w:pPr>
        <w:ind w:left="360"/>
      </w:pPr>
    </w:p>
    <w:p w14:paraId="681C2DB4" w14:textId="6BEEF154" w:rsidR="00170B6C" w:rsidRDefault="00170B6C" w:rsidP="00C322F2">
      <w:pPr>
        <w:pStyle w:val="Listeavsnitt"/>
        <w:numPr>
          <w:ilvl w:val="0"/>
          <w:numId w:val="4"/>
        </w:numPr>
        <w:rPr>
          <w:b/>
          <w:bCs/>
        </w:rPr>
      </w:pPr>
      <w:r w:rsidRPr="00B944F3">
        <w:rPr>
          <w:b/>
          <w:bCs/>
        </w:rPr>
        <w:t>Problemformuleringer</w:t>
      </w:r>
    </w:p>
    <w:p w14:paraId="1D107D94" w14:textId="77777777" w:rsidR="00450D02" w:rsidRPr="00B944F3" w:rsidRDefault="00450D02" w:rsidP="00450D02">
      <w:pPr>
        <w:pStyle w:val="Listeavsnitt"/>
        <w:rPr>
          <w:b/>
          <w:bCs/>
        </w:rPr>
      </w:pPr>
    </w:p>
    <w:p w14:paraId="73C00812" w14:textId="77777777" w:rsidR="00170B6C" w:rsidRDefault="00170B6C" w:rsidP="00170B6C">
      <w:pPr>
        <w:ind w:left="360"/>
      </w:pPr>
      <w:r>
        <w:t>Oppdraget skal besvare følgende hovedproblemstillinger:</w:t>
      </w:r>
    </w:p>
    <w:p w14:paraId="330CB4F1" w14:textId="77777777" w:rsidR="00C322F2" w:rsidRDefault="00C322F2" w:rsidP="00170B6C">
      <w:pPr>
        <w:ind w:left="360"/>
      </w:pPr>
    </w:p>
    <w:p w14:paraId="17C98E39" w14:textId="77777777" w:rsidR="001B7665" w:rsidRDefault="00170B6C" w:rsidP="001B7665">
      <w:pPr>
        <w:pStyle w:val="Listeavsnitt"/>
        <w:numPr>
          <w:ilvl w:val="1"/>
          <w:numId w:val="4"/>
        </w:numPr>
      </w:pPr>
      <w:r>
        <w:t>I hvilken grad har lovendringene om bosted og daglig myndighet ført til endringer i omfanget og alvorlighetsgraden av konflikter mellom foreldre etter samlivsbrudd?</w:t>
      </w:r>
    </w:p>
    <w:p w14:paraId="234CD408" w14:textId="77777777" w:rsidR="001B7665" w:rsidRDefault="00170B6C" w:rsidP="001B7665">
      <w:pPr>
        <w:pStyle w:val="Listeavsnitt"/>
        <w:numPr>
          <w:ilvl w:val="1"/>
          <w:numId w:val="4"/>
        </w:numPr>
      </w:pPr>
      <w:r>
        <w:t>Har lovendringene påvirket hvilke temaer og problemstillinger som dominerer i konfliktene, og i så fall hvordan?</w:t>
      </w:r>
    </w:p>
    <w:p w14:paraId="0F0DA003" w14:textId="0634667F" w:rsidR="00170B6C" w:rsidRDefault="00170B6C" w:rsidP="001B7665">
      <w:pPr>
        <w:pStyle w:val="Listeavsnitt"/>
        <w:numPr>
          <w:ilvl w:val="1"/>
          <w:numId w:val="4"/>
        </w:numPr>
      </w:pPr>
      <w:r>
        <w:t xml:space="preserve">Finnes det andre forhold som kan ha konsekvenser for virkningen av den nye loven (f. eks foreldres økonomiske hensyn)? </w:t>
      </w:r>
    </w:p>
    <w:p w14:paraId="7DF7B057" w14:textId="77777777" w:rsidR="00C322F2" w:rsidRDefault="00C322F2" w:rsidP="00170B6C">
      <w:pPr>
        <w:ind w:left="360"/>
      </w:pPr>
    </w:p>
    <w:p w14:paraId="18C048D1" w14:textId="77777777" w:rsidR="00170B6C" w:rsidRDefault="00170B6C" w:rsidP="00170B6C">
      <w:pPr>
        <w:ind w:left="360"/>
      </w:pPr>
      <w:r>
        <w:t>I tillegg skal tilbyder vurdere om endringer i andre bestemmelser i barneloven enn de som gjelder bosted og daglig myndighet kan ha påvirket utviklingen i konfliktsaker. Det kan også være relevant å undersøke om lovendringene har hatt ulike konsekvenser avhengig av alvorlighetsgrad av konfliktene.</w:t>
      </w:r>
    </w:p>
    <w:p w14:paraId="17F12145" w14:textId="77777777" w:rsidR="006A77AE" w:rsidRDefault="006A77AE" w:rsidP="00170B6C">
      <w:pPr>
        <w:ind w:left="360"/>
      </w:pPr>
    </w:p>
    <w:p w14:paraId="72CB4B36" w14:textId="23B63678" w:rsidR="00170B6C" w:rsidRDefault="00170B6C" w:rsidP="00170B6C">
      <w:pPr>
        <w:ind w:left="360"/>
      </w:pPr>
      <w:r>
        <w:t>Tilbyder kan foreslå ytterligere spørsmål som kan belyse hovedproblemstillingene.</w:t>
      </w:r>
    </w:p>
    <w:p w14:paraId="71E2F9BA" w14:textId="77777777" w:rsidR="004C7993" w:rsidRPr="001B7665" w:rsidRDefault="004C7993" w:rsidP="004C7993">
      <w:pPr>
        <w:ind w:left="360"/>
        <w:rPr>
          <w:b/>
          <w:bCs/>
        </w:rPr>
      </w:pPr>
    </w:p>
    <w:p w14:paraId="5AC322EA" w14:textId="4B27101B" w:rsidR="00450D02" w:rsidRDefault="004C6C12" w:rsidP="00450D02">
      <w:pPr>
        <w:pStyle w:val="Listeavsnitt"/>
        <w:numPr>
          <w:ilvl w:val="0"/>
          <w:numId w:val="4"/>
        </w:numPr>
        <w:rPr>
          <w:b/>
          <w:bCs/>
        </w:rPr>
      </w:pPr>
      <w:r w:rsidRPr="001B7665">
        <w:rPr>
          <w:b/>
          <w:bCs/>
        </w:rPr>
        <w:t>Bakgrunn for oppdraget</w:t>
      </w:r>
    </w:p>
    <w:p w14:paraId="3DBC30B5" w14:textId="77777777" w:rsidR="00450D02" w:rsidRPr="00450D02" w:rsidRDefault="00450D02" w:rsidP="00450D02">
      <w:pPr>
        <w:pStyle w:val="Listeavsnitt"/>
        <w:rPr>
          <w:b/>
          <w:bCs/>
        </w:rPr>
      </w:pPr>
    </w:p>
    <w:p w14:paraId="007DBBD7" w14:textId="77777777" w:rsidR="00F85122" w:rsidRDefault="00F85122" w:rsidP="00047D55">
      <w:pPr>
        <w:ind w:left="360"/>
      </w:pPr>
      <w:r>
        <w:t>Barne- og familiedepartementets forslag til ny lov om barn og foreldre (barnelova) ble vedtatt av Stortinget 11. juni 2025. Det er forventet at loven vil tre i kraft i løpet av 2027.</w:t>
      </w:r>
    </w:p>
    <w:p w14:paraId="729BE48B" w14:textId="77777777" w:rsidR="00F85122" w:rsidRDefault="00F85122" w:rsidP="00F85122">
      <w:pPr>
        <w:ind w:left="360"/>
      </w:pPr>
      <w:r>
        <w:lastRenderedPageBreak/>
        <w:t xml:space="preserve">Den nye barneloven (1) inneholder flere endringer som har som mål å forebygge eller dempe konflikter mellom foreldre ved samlivsbrudd. Sentrale bestemmelser i denne sammenhengen er endringene knyttet til bosted og daglig myndighet: </w:t>
      </w:r>
    </w:p>
    <w:p w14:paraId="70A376DC" w14:textId="77777777" w:rsidR="00FB6180" w:rsidRDefault="00FB6180" w:rsidP="00F85122">
      <w:pPr>
        <w:ind w:left="360"/>
      </w:pPr>
    </w:p>
    <w:p w14:paraId="619BA69A" w14:textId="77777777" w:rsidR="00F85122" w:rsidRPr="00FB6180" w:rsidRDefault="00F85122" w:rsidP="00F85122">
      <w:pPr>
        <w:ind w:left="360"/>
        <w:rPr>
          <w:i/>
          <w:iCs/>
        </w:rPr>
      </w:pPr>
      <w:r w:rsidRPr="00FB6180">
        <w:rPr>
          <w:i/>
          <w:iCs/>
        </w:rPr>
        <w:t>Regelen om bosted- ny barnelov § 7-1</w:t>
      </w:r>
    </w:p>
    <w:p w14:paraId="2B533BF0" w14:textId="77777777" w:rsidR="00F85122" w:rsidRDefault="00F85122" w:rsidP="00F85122">
      <w:pPr>
        <w:ind w:left="360"/>
      </w:pPr>
      <w:r>
        <w:t xml:space="preserve">Loven viderefører dagens regel om at foreldre som ikke bor sammen, kan avtale om barnet skal ha bosted hos begge eller bare hos én. Det presiseres også i forarbeidene at delt bosted ikke krever at barnet bor like mye hos begge foreldre. </w:t>
      </w:r>
    </w:p>
    <w:p w14:paraId="332F1F6F" w14:textId="77777777" w:rsidR="00F85122" w:rsidRDefault="00F85122" w:rsidP="00F85122">
      <w:pPr>
        <w:ind w:left="360"/>
      </w:pPr>
      <w:r>
        <w:t>«Barnets bosted» i gjeldende lov gir bostedsforelderen beslutningsmyndighet til å ta avgjørelser som gjelder vesentlige sider av omsorgen for barnet, bl.a. spørsmålet om barnet skal gå i barnehage, hvor i landet barnet skal bo, og andre større beslutninger om dagliglivet. «Bosted» i ny barnelov handler kun om hvor barnet rent faktisk bor. I den nye loven er «bostedsmyndighet» lagt inn i en egen bestemmelse om «daglig myndighet».</w:t>
      </w:r>
    </w:p>
    <w:p w14:paraId="31D5B679" w14:textId="77777777" w:rsidR="00F85122" w:rsidRDefault="00F85122" w:rsidP="00F85122">
      <w:pPr>
        <w:ind w:left="360"/>
      </w:pPr>
    </w:p>
    <w:p w14:paraId="6EC60EEE" w14:textId="77777777" w:rsidR="00F85122" w:rsidRPr="00FB6180" w:rsidRDefault="00F85122" w:rsidP="00F85122">
      <w:pPr>
        <w:ind w:left="360"/>
        <w:rPr>
          <w:i/>
          <w:iCs/>
        </w:rPr>
      </w:pPr>
      <w:r w:rsidRPr="00FB6180">
        <w:rPr>
          <w:i/>
          <w:iCs/>
        </w:rPr>
        <w:t>Regelen om daglig myndighet – ny barnelov §7-2</w:t>
      </w:r>
    </w:p>
    <w:p w14:paraId="3F37AB89" w14:textId="77777777" w:rsidR="00F85122" w:rsidRDefault="00F85122" w:rsidP="00F85122">
      <w:pPr>
        <w:ind w:left="360"/>
      </w:pPr>
      <w:r>
        <w:t xml:space="preserve">Loven innfører et nytt begrep, «daglig myndighet". Dette innebærer myndighet til å ta de viktigste beslutningene om barnets dagligliv, som i dagens lov ligger til den eller de barnet bor hos. Det innføres også en hovedregel om at begge foreldre etter samlivsbrudd har daglig myndighet. Hensikten med lovendringen er å gi foreldre et mer likestilt utgangspunkt ved samlivsbrudd når de skal gjøre avtaler om hvor barnet skal bo og om begge skal ha daglig myndighet, eller bare en av dem. Etter departementets vurdering vil det i de fleste tilfeller være til barnets beste at begge foreldre, etter samlivsbrudd, fortsatt kan ta beslutninger som er viktige for barnets dagligliv. Lov og forarbeider viser at det ikke kreves enighet mellom foreldrene for slike beslutninger som kan tas hver for seg. </w:t>
      </w:r>
    </w:p>
    <w:p w14:paraId="71FF89ED" w14:textId="77777777" w:rsidR="00FB6180" w:rsidRDefault="00FB6180" w:rsidP="00F85122">
      <w:pPr>
        <w:ind w:left="360"/>
      </w:pPr>
    </w:p>
    <w:p w14:paraId="55BC6FF9" w14:textId="77777777" w:rsidR="00F85122" w:rsidRPr="00FB6180" w:rsidRDefault="00F85122" w:rsidP="00F85122">
      <w:pPr>
        <w:ind w:left="360"/>
        <w:rPr>
          <w:i/>
          <w:iCs/>
        </w:rPr>
      </w:pPr>
      <w:r w:rsidRPr="00FB6180">
        <w:rPr>
          <w:i/>
          <w:iCs/>
        </w:rPr>
        <w:t>Regelen om flytting – ny barnelov § 7-3</w:t>
      </w:r>
    </w:p>
    <w:p w14:paraId="39208F0E" w14:textId="77777777" w:rsidR="00F85122" w:rsidRDefault="00F85122" w:rsidP="00F85122">
      <w:pPr>
        <w:ind w:left="360"/>
      </w:pPr>
      <w:r>
        <w:t xml:space="preserve">Etter ny barnelov må foreldrene være enige om beslutninger om hvor i landet barnet skal bo når begge har «daglig myndighet». I tilfeller der bare en av foreldrene har «daglig myndighet», kan flytting innenlands med barnet besluttes av den forelderen som har daglig myndighet. </w:t>
      </w:r>
    </w:p>
    <w:p w14:paraId="311CDFA2" w14:textId="77777777" w:rsidR="00F85122" w:rsidRDefault="00F85122" w:rsidP="00F85122">
      <w:pPr>
        <w:ind w:left="360"/>
      </w:pPr>
    </w:p>
    <w:p w14:paraId="3BBC11A2" w14:textId="77777777" w:rsidR="00F85122" w:rsidRPr="00FB6180" w:rsidRDefault="00F85122" w:rsidP="00F85122">
      <w:pPr>
        <w:ind w:left="360"/>
        <w:rPr>
          <w:i/>
          <w:iCs/>
        </w:rPr>
      </w:pPr>
      <w:r w:rsidRPr="00FB6180">
        <w:rPr>
          <w:i/>
          <w:iCs/>
        </w:rPr>
        <w:t>Formålet med lovendringene</w:t>
      </w:r>
    </w:p>
    <w:p w14:paraId="38FD4E24" w14:textId="6C93A00C" w:rsidR="00F85122" w:rsidRDefault="00F85122" w:rsidP="00F85122">
      <w:pPr>
        <w:ind w:left="360"/>
      </w:pPr>
      <w:r>
        <w:t xml:space="preserve">Det grunnleggende hensynet bak de nye reglene om bosted og daglig myndighet er å sikre barnets rett til kontakt med, og omsorg fra begge foreldrene. Hensynet til forebygging av konflikt er vektlagt tungt i den nye loven, sammen med målet om at konfliktene skal bli færre og ha mindre alvorlighetsgrad. Målet er at flere foreldre opplever et lavere konfliktnivå. Ved å gi foreldre et mer rettslig likestilt utgangspunkt, mener departementet at konflikttemaene vil kunne avgrenses og fleksibiliteten blir større ved avtaleinngåelser. Forventningen til at foreldre tar hensyn til barnets behov og at disse kan endre seg, er styrket i loven. Departementet ønsker også, gjennom bedre forebygging, at færre foreldre opplever at de må reise sak for domstolen for å få til en løsning for sitt barn (1). </w:t>
      </w:r>
    </w:p>
    <w:p w14:paraId="68AB9032" w14:textId="77777777" w:rsidR="00F85122" w:rsidRDefault="00F85122" w:rsidP="00F85122">
      <w:pPr>
        <w:ind w:left="360"/>
      </w:pPr>
    </w:p>
    <w:p w14:paraId="18C7B531" w14:textId="77777777" w:rsidR="00F85122" w:rsidRDefault="00F85122" w:rsidP="00F85122">
      <w:pPr>
        <w:ind w:left="360"/>
      </w:pPr>
      <w:r>
        <w:t xml:space="preserve">Endringene i loven må ses i sammenheng med endringer i meklingsordningen og domstolsbehandlingen av foreldretvister. Loven har som hensikt både å bidra til å dempe og løse konflikter, og at barn i risiko skal fanges opp på en bedre måte enn i dag. </w:t>
      </w:r>
    </w:p>
    <w:p w14:paraId="407EE946" w14:textId="77777777" w:rsidR="00F85122" w:rsidRDefault="00F85122" w:rsidP="00F85122">
      <w:pPr>
        <w:ind w:left="360"/>
      </w:pPr>
    </w:p>
    <w:p w14:paraId="5FC7FF6A" w14:textId="77777777" w:rsidR="00F85122" w:rsidRPr="00FB6180" w:rsidRDefault="00F85122" w:rsidP="00F85122">
      <w:pPr>
        <w:ind w:left="360"/>
        <w:rPr>
          <w:i/>
          <w:iCs/>
        </w:rPr>
      </w:pPr>
      <w:r w:rsidRPr="00FB6180">
        <w:rPr>
          <w:i/>
          <w:iCs/>
        </w:rPr>
        <w:t xml:space="preserve">Hva vet vi – tidligere forskning </w:t>
      </w:r>
    </w:p>
    <w:p w14:paraId="169E6F4F" w14:textId="77777777" w:rsidR="00F85122" w:rsidRDefault="00F85122" w:rsidP="00F85122">
      <w:pPr>
        <w:ind w:left="360"/>
      </w:pPr>
      <w:r>
        <w:t xml:space="preserve">En undersøkelse fra 2023, basert på data fra 2020, viser at andelen foreldre i Norge som oppgir å ha et godt forhold til den andre forelderen etter bruddet, har økt sammenlignet med en tilsvarende undersøkelse i 2012 (2). Studien viser at foreldre som har delt bosted eller mye samvær med barna, oftere opplever godt samarbeid og lite konflikt. Samtidig kan rapporten ikke slå fast om det er samværet som fører til lavere konfliktnivå. Det kan like gjerne være motsatt: At foreldre som allerede har lite konflikt, lettere får til en jevnere fordeling av samværet. </w:t>
      </w:r>
    </w:p>
    <w:p w14:paraId="5720EF75" w14:textId="77777777" w:rsidR="00F85122" w:rsidRDefault="00F85122" w:rsidP="00F85122">
      <w:pPr>
        <w:ind w:left="360"/>
      </w:pPr>
    </w:p>
    <w:p w14:paraId="258F3977" w14:textId="77777777" w:rsidR="00F85122" w:rsidRDefault="00F85122" w:rsidP="00F85122">
      <w:pPr>
        <w:ind w:left="360"/>
      </w:pPr>
      <w:r>
        <w:t xml:space="preserve">Vi vet at konflikter kan oppstå mellom foreldre etter samlivsbrudd, og at slike vedvarende konflikter er belastende både for foreldrene og for barna, på kort og lang sikt (3). Barns reaksjoner på foreldrekonflikter kan være både emosjonelle og atferdsmessige, og ofte reagerer barn sterkere enn det foreldrene forventer (4). </w:t>
      </w:r>
    </w:p>
    <w:p w14:paraId="029C5B88" w14:textId="77777777" w:rsidR="00F85122" w:rsidRDefault="00F85122" w:rsidP="00F85122">
      <w:pPr>
        <w:ind w:left="360"/>
      </w:pPr>
    </w:p>
    <w:p w14:paraId="437026F4" w14:textId="77777777" w:rsidR="00F85122" w:rsidRDefault="00F85122" w:rsidP="00F85122">
      <w:pPr>
        <w:ind w:left="360"/>
      </w:pPr>
      <w:r>
        <w:t xml:space="preserve">Konflikttemaene kan imidlertid variere, og konflikter kan utspille seg veldig forskjellig og maktforhold kan være ulikt fordelt mellom foreldrene. Det skilles ofte mellom såkalte symmetriske konflikter der begge parter driver konflikten, og mer asymmetriske konflikter der én part i større grad driver konflikten, mens den andre forsøker å dempe eller trekke seg (5). Dersom foreldrene ikke kommer frem til en løsning gjennom mekling på familievernkontoret, kan saken fremmes for retten (6). I slike saker er det som regel et svært høyt konfliktnivå mellom foreldrene, og i noen saker kan det både være en foreldretvist sak etter barneloven og en sak om tvang etter barnevernloven samtidig (såkalte «dobbeltsporsaker»).  </w:t>
      </w:r>
    </w:p>
    <w:p w14:paraId="40934179" w14:textId="77777777" w:rsidR="00F85122" w:rsidRDefault="00F85122" w:rsidP="00F85122">
      <w:pPr>
        <w:ind w:left="360"/>
      </w:pPr>
    </w:p>
    <w:p w14:paraId="0E2F1F74" w14:textId="6C439FD6" w:rsidR="00F85122" w:rsidRDefault="00F85122" w:rsidP="00F85122">
      <w:pPr>
        <w:ind w:left="360"/>
      </w:pPr>
      <w:r>
        <w:t>Økonomiske hensyn kan også ligge bak konflikter mellom foreldre etter samlivsbrudd, siden det kan påvirke foreldrenes ønsker om hvor barnet skal bo og hvor mye (2) (7). Det kan derfor være relevant å undersøke hvordan økonomi påvirker foreldrenes valg om bosted og samvær, både før og etter lovendringen.</w:t>
      </w:r>
    </w:p>
    <w:p w14:paraId="146168E1" w14:textId="77777777" w:rsidR="004C7993" w:rsidRPr="00BD440E" w:rsidRDefault="004C7993" w:rsidP="004C7993">
      <w:pPr>
        <w:ind w:left="360"/>
      </w:pPr>
    </w:p>
    <w:p w14:paraId="3BCDD5F4" w14:textId="14926EB6" w:rsidR="004C6C12" w:rsidRDefault="004C6C12" w:rsidP="004C6C12">
      <w:pPr>
        <w:pStyle w:val="Listeavsnitt"/>
        <w:numPr>
          <w:ilvl w:val="0"/>
          <w:numId w:val="4"/>
        </w:numPr>
        <w:rPr>
          <w:b/>
          <w:bCs/>
        </w:rPr>
      </w:pPr>
      <w:r w:rsidRPr="00047D55">
        <w:rPr>
          <w:b/>
          <w:bCs/>
        </w:rPr>
        <w:t>Krav til metode og etiske vurderinger (jf. avtalens punkt 3.2)</w:t>
      </w:r>
    </w:p>
    <w:p w14:paraId="3F27E43D" w14:textId="77777777" w:rsidR="00450D02" w:rsidRPr="00047D55" w:rsidRDefault="00450D02" w:rsidP="00450D02">
      <w:pPr>
        <w:pStyle w:val="Listeavsnitt"/>
        <w:rPr>
          <w:b/>
          <w:bCs/>
        </w:rPr>
      </w:pPr>
    </w:p>
    <w:p w14:paraId="16BE4E64" w14:textId="77777777" w:rsidR="00814718" w:rsidRDefault="00814718" w:rsidP="00814718">
      <w:pPr>
        <w:ind w:left="360"/>
      </w:pPr>
      <w:r>
        <w:t xml:space="preserve">Tilbyder står fritt til å foreslå forskningsdesign og metoder de anser best svarer ut oppdragets problemstillinger. Metodene som foreslås må være vitenskapelig anerkjente og egnet for å svare ut spørsmål om virkninger/påvirkninger av lovendringer. Tilbyder bes redegjøre for valgt fremgangsmåte, og drøfte mulige utfordringer og begrensinger ved denne og hvilke grep de skal ta for å håndtere disse. </w:t>
      </w:r>
    </w:p>
    <w:p w14:paraId="1DD21E4F" w14:textId="77777777" w:rsidR="00814718" w:rsidRDefault="00814718" w:rsidP="00814718">
      <w:pPr>
        <w:ind w:left="360"/>
      </w:pPr>
    </w:p>
    <w:p w14:paraId="20E17738" w14:textId="77777777" w:rsidR="00814718" w:rsidRDefault="00814718" w:rsidP="00814718">
      <w:pPr>
        <w:ind w:left="360"/>
      </w:pPr>
      <w:r>
        <w:t xml:space="preserve">For å kunne evaluere virkningene av de nye bestemmelsene, er det behov for mer kunnskap om hvordan regelverket fungerer i dagens meklings- og foreldretvistsaker.  Oppdraget skal derfor omfatte en kartlegging av dagens situasjon før lovendringene tre i kraft, som startes opp så snart som mulig etter kontraktsinngåelse. </w:t>
      </w:r>
    </w:p>
    <w:p w14:paraId="42C3BE05" w14:textId="77777777" w:rsidR="009713BA" w:rsidRDefault="009713BA" w:rsidP="00814718">
      <w:pPr>
        <w:ind w:left="360"/>
      </w:pPr>
    </w:p>
    <w:p w14:paraId="04A773DE" w14:textId="77777777" w:rsidR="00814718" w:rsidRDefault="00814718" w:rsidP="00814718">
      <w:pPr>
        <w:ind w:left="360"/>
      </w:pPr>
      <w:r>
        <w:t xml:space="preserve">Tilbyder skal beskrive planlagt studieutvalg for studiens ulike problemstillinger, sammen med rekrutteringsstrategi. </w:t>
      </w:r>
    </w:p>
    <w:p w14:paraId="2714BAEE" w14:textId="77777777" w:rsidR="00814718" w:rsidRDefault="00814718" w:rsidP="00814718">
      <w:pPr>
        <w:ind w:left="360"/>
      </w:pPr>
    </w:p>
    <w:p w14:paraId="6154078A" w14:textId="77777777" w:rsidR="00814718" w:rsidRDefault="00814718" w:rsidP="00814718">
      <w:pPr>
        <w:ind w:left="360"/>
      </w:pPr>
      <w:r>
        <w:lastRenderedPageBreak/>
        <w:t xml:space="preserve">I tilbudet skal tilbyder inkludere en plan for kvalitetssikring der det framgår hvilke risikoer det tas høyde for, særlig relatert til fremdrift og kvalitet. </w:t>
      </w:r>
    </w:p>
    <w:p w14:paraId="6FB2131E" w14:textId="77777777" w:rsidR="00814718" w:rsidRDefault="00814718" w:rsidP="00814718">
      <w:pPr>
        <w:ind w:left="360"/>
      </w:pPr>
    </w:p>
    <w:p w14:paraId="7040CBF6" w14:textId="1D946BDF" w:rsidR="00A80163" w:rsidRDefault="00814718" w:rsidP="00814718">
      <w:pPr>
        <w:ind w:left="360"/>
      </w:pPr>
      <w:r>
        <w:t>Tilbyder bes redegjøre for, og drøfte etiske hensyn og utfordringer knyttet til forskningsdesign og gjennomføring av forskningsprosjektet, og hvordan generelle forskningsetiske retningslinjer vil ivaretas.</w:t>
      </w:r>
    </w:p>
    <w:p w14:paraId="5DDE544F" w14:textId="77777777" w:rsidR="00814718" w:rsidRPr="00121485" w:rsidRDefault="00814718" w:rsidP="00814718">
      <w:pPr>
        <w:ind w:left="360"/>
      </w:pPr>
    </w:p>
    <w:p w14:paraId="6295D691" w14:textId="77777777" w:rsidR="004C6C12" w:rsidRDefault="004C6C12" w:rsidP="004C6C12">
      <w:pPr>
        <w:pStyle w:val="Listeavsnitt"/>
        <w:numPr>
          <w:ilvl w:val="0"/>
          <w:numId w:val="4"/>
        </w:numPr>
        <w:rPr>
          <w:b/>
          <w:bCs/>
        </w:rPr>
      </w:pPr>
      <w:r w:rsidRPr="00047D55">
        <w:rPr>
          <w:b/>
          <w:bCs/>
        </w:rPr>
        <w:t>Krav til kompetanse i prosjektgruppen:</w:t>
      </w:r>
    </w:p>
    <w:p w14:paraId="35DFBBAE" w14:textId="77777777" w:rsidR="00450D02" w:rsidRDefault="00450D02" w:rsidP="00450D02">
      <w:pPr>
        <w:pStyle w:val="Listeavsnitt"/>
        <w:rPr>
          <w:b/>
          <w:bCs/>
        </w:rPr>
      </w:pPr>
    </w:p>
    <w:p w14:paraId="4AFA20CB" w14:textId="4FD9A969" w:rsidR="003C76D8" w:rsidRDefault="00836F55" w:rsidP="005C69DA">
      <w:r>
        <w:t>T</w:t>
      </w:r>
      <w:r w:rsidR="003C76D8">
        <w:t xml:space="preserve">ilbyder </w:t>
      </w:r>
      <w:r>
        <w:t>skal ha</w:t>
      </w:r>
      <w:r w:rsidR="003C76D8">
        <w:t xml:space="preserve"> kompetanse (fortrinnsvis på doktorgradsnivå) innen:</w:t>
      </w:r>
    </w:p>
    <w:p w14:paraId="2172AC1D" w14:textId="77777777" w:rsidR="003C76D8" w:rsidRDefault="003C76D8" w:rsidP="003C76D8">
      <w:pPr>
        <w:ind w:left="360"/>
      </w:pPr>
    </w:p>
    <w:p w14:paraId="78C8F265" w14:textId="5B7A2B70" w:rsidR="003C76D8" w:rsidRDefault="003C76D8" w:rsidP="00F072AC">
      <w:pPr>
        <w:pStyle w:val="Listeavsnitt"/>
        <w:numPr>
          <w:ilvl w:val="0"/>
          <w:numId w:val="21"/>
        </w:numPr>
      </w:pPr>
      <w:r>
        <w:t>Krav 1: familiedynamikk, foreldreskap, samlivsbrudd og konflikt (fenomenkunnskap)</w:t>
      </w:r>
    </w:p>
    <w:p w14:paraId="5008070C" w14:textId="792FC6C9" w:rsidR="003C76D8" w:rsidRDefault="003C76D8" w:rsidP="00F072AC">
      <w:pPr>
        <w:pStyle w:val="Listeavsnitt"/>
        <w:numPr>
          <w:ilvl w:val="0"/>
          <w:numId w:val="21"/>
        </w:numPr>
      </w:pPr>
      <w:r>
        <w:t>Krav 2: om relevant lov- og regelverk, samt kunnskap om meklingsordningen i familieverntjenesten</w:t>
      </w:r>
    </w:p>
    <w:p w14:paraId="023CB15C" w14:textId="276ECA4D" w:rsidR="003C76D8" w:rsidRDefault="003C76D8" w:rsidP="00F072AC">
      <w:pPr>
        <w:pStyle w:val="Listeavsnitt"/>
        <w:numPr>
          <w:ilvl w:val="0"/>
          <w:numId w:val="21"/>
        </w:numPr>
      </w:pPr>
      <w:r>
        <w:t>Krav 3: valgte metodiske tilnærminger nødvendig for å løse oppdraget</w:t>
      </w:r>
    </w:p>
    <w:p w14:paraId="2C91AB03" w14:textId="77777777" w:rsidR="004C6C12" w:rsidRDefault="004C6C12" w:rsidP="004C6C12">
      <w:pPr>
        <w:ind w:left="708"/>
        <w:rPr>
          <w:highlight w:val="yellow"/>
        </w:rPr>
      </w:pPr>
    </w:p>
    <w:p w14:paraId="6B5A6DBA" w14:textId="5F766605" w:rsidR="004C6C12" w:rsidRDefault="004C6C12" w:rsidP="00F072AC">
      <w:r>
        <w:t>Prosjektgruppens nøkkelpersonell skal</w:t>
      </w:r>
      <w:r w:rsidR="00743BFE">
        <w:t xml:space="preserve">, </w:t>
      </w:r>
      <w:r>
        <w:t>samlet sett</w:t>
      </w:r>
      <w:r w:rsidR="00743BFE">
        <w:t>,</w:t>
      </w:r>
      <w:r>
        <w:t xml:space="preserve"> oppfylle kompetansekravene</w:t>
      </w:r>
      <w:r w:rsidR="008E32A2">
        <w:t xml:space="preserve">. </w:t>
      </w:r>
      <w:r>
        <w:t xml:space="preserve"> </w:t>
      </w:r>
    </w:p>
    <w:p w14:paraId="07305808" w14:textId="77777777" w:rsidR="004C6C12" w:rsidRPr="00121485" w:rsidRDefault="004C6C12" w:rsidP="004C6C12">
      <w:pPr>
        <w:ind w:left="708"/>
      </w:pPr>
    </w:p>
    <w:p w14:paraId="64ADEE44" w14:textId="77777777" w:rsidR="004C6C12" w:rsidRDefault="004C6C12" w:rsidP="004C6C12">
      <w:pPr>
        <w:pStyle w:val="Listeavsnitt"/>
        <w:numPr>
          <w:ilvl w:val="0"/>
          <w:numId w:val="4"/>
        </w:numPr>
        <w:rPr>
          <w:b/>
          <w:bCs/>
        </w:rPr>
      </w:pPr>
      <w:r w:rsidRPr="005C69DA">
        <w:rPr>
          <w:b/>
          <w:bCs/>
        </w:rPr>
        <w:t>Krav til samarbeid mellom oppdragsgiver og oppdragstaker</w:t>
      </w:r>
    </w:p>
    <w:p w14:paraId="502F9F5E" w14:textId="77777777" w:rsidR="00450D02" w:rsidRPr="005C69DA" w:rsidRDefault="00450D02" w:rsidP="00450D02">
      <w:pPr>
        <w:pStyle w:val="Listeavsnitt"/>
        <w:rPr>
          <w:b/>
          <w:bCs/>
        </w:rPr>
      </w:pPr>
    </w:p>
    <w:p w14:paraId="7F9A8BDA" w14:textId="1E5F1E67" w:rsidR="004C6C12" w:rsidRPr="00121485" w:rsidRDefault="004C6C12" w:rsidP="004C6C12">
      <w:pPr>
        <w:pStyle w:val="Listeavsnitt"/>
        <w:numPr>
          <w:ilvl w:val="1"/>
          <w:numId w:val="4"/>
        </w:numPr>
      </w:pPr>
      <w:r w:rsidRPr="00121485">
        <w:t xml:space="preserve">Statusmøter og statusrapportering: </w:t>
      </w:r>
      <w:r w:rsidR="00037029" w:rsidRPr="00037029">
        <w:t xml:space="preserve">For å sikre at arbeidet er godt forankret hos oppdragsgiver er det viktig med et godt og løpende samarbeid. Tilbyder bes om å skissere plan for samarbeid med </w:t>
      </w:r>
      <w:proofErr w:type="spellStart"/>
      <w:r w:rsidR="00037029" w:rsidRPr="00037029">
        <w:t>Bufdir</w:t>
      </w:r>
      <w:proofErr w:type="spellEnd"/>
      <w:r w:rsidR="00037029" w:rsidRPr="00037029">
        <w:t xml:space="preserve">. </w:t>
      </w:r>
      <w:proofErr w:type="spellStart"/>
      <w:r w:rsidR="00037029" w:rsidRPr="00037029">
        <w:t>Bufdir</w:t>
      </w:r>
      <w:proofErr w:type="spellEnd"/>
      <w:r w:rsidR="00037029" w:rsidRPr="00037029">
        <w:t xml:space="preserve"> ønsker statusmøter med tilbyder en til to ganger i halvåret, blant annet for å dokumentere fremdrift.</w:t>
      </w:r>
    </w:p>
    <w:p w14:paraId="66F432A3" w14:textId="48052FFC" w:rsidR="004C6C12" w:rsidRDefault="004C6C12" w:rsidP="003E061A">
      <w:pPr>
        <w:pStyle w:val="Listeavsnitt"/>
        <w:numPr>
          <w:ilvl w:val="1"/>
          <w:numId w:val="4"/>
        </w:numPr>
      </w:pPr>
      <w:r>
        <w:t xml:space="preserve">Rapportutkast: </w:t>
      </w:r>
      <w:proofErr w:type="spellStart"/>
      <w:r>
        <w:t>Bufdir</w:t>
      </w:r>
      <w:proofErr w:type="spellEnd"/>
      <w:r>
        <w:t xml:space="preserve"> skal alltid motta utkast til rapporter og skal gis mulighet til å komme med tilbakemeldinger før ferdigstilling. Oppdragstaker skal synliggjøre til oppdragsgiver hvordan tilbakemeldinger er håndtert.</w:t>
      </w:r>
      <w:r w:rsidR="00CC76F1" w:rsidRPr="00CC76F1">
        <w:t xml:space="preserve"> </w:t>
      </w:r>
      <w:r w:rsidR="00CC76F1">
        <w:t>Tilbyder skal levere en delrapport med resultater fra kartleggingen av situasjonen før loven trer i kraft, 1. desember 2027. Tilbyder skal også levere en sluttrapport fra oppdraget 1. oktober 2029. Sluttrapporten må blant annet inneholde en sammenligning med resultatene fra kartleggingen av situasjonen før den nye loven trådte i kraft.</w:t>
      </w:r>
    </w:p>
    <w:p w14:paraId="3F085D2C" w14:textId="77777777" w:rsidR="00037029" w:rsidRPr="00121485" w:rsidRDefault="00037029" w:rsidP="00037029">
      <w:pPr>
        <w:pStyle w:val="Listeavsnitt"/>
        <w:ind w:left="1440"/>
      </w:pPr>
    </w:p>
    <w:p w14:paraId="41478E93" w14:textId="77777777" w:rsidR="004C6C12" w:rsidRPr="005C69DA" w:rsidRDefault="004C6C12" w:rsidP="004C6C12">
      <w:pPr>
        <w:pStyle w:val="Listeavsnitt"/>
        <w:numPr>
          <w:ilvl w:val="0"/>
          <w:numId w:val="4"/>
        </w:numPr>
        <w:rPr>
          <w:b/>
          <w:bCs/>
        </w:rPr>
      </w:pPr>
      <w:r w:rsidRPr="005C69DA">
        <w:rPr>
          <w:b/>
          <w:bCs/>
        </w:rPr>
        <w:t>Krav til leveranser og evt. formidling av resultater</w:t>
      </w:r>
    </w:p>
    <w:p w14:paraId="0E627ADD" w14:textId="77777777" w:rsidR="00450D02" w:rsidRDefault="00450D02" w:rsidP="00E54E74"/>
    <w:p w14:paraId="1C3BDC20" w14:textId="2D7576FC" w:rsidR="00E54E74" w:rsidRDefault="00E54E74" w:rsidP="00E54E74">
      <w:r>
        <w:t>Rapportleveransen skal skrives i et klart og forståelig språk tilpasset oppdragets hovedmålgruppe</w:t>
      </w:r>
    </w:p>
    <w:p w14:paraId="656D169C" w14:textId="77777777" w:rsidR="00BC6619" w:rsidRDefault="00BC6619" w:rsidP="00E54E74"/>
    <w:p w14:paraId="3F7883AD" w14:textId="77777777" w:rsidR="00E54E74" w:rsidRDefault="00E54E74" w:rsidP="00E54E74">
      <w:r>
        <w:t xml:space="preserve">Rapportleveransen skal skrives på norsk og ha et kort sammendrag som oppsummerer rapporten på norsk og engelsk. </w:t>
      </w:r>
    </w:p>
    <w:p w14:paraId="03D60AB0" w14:textId="77777777" w:rsidR="00BC6619" w:rsidRDefault="00BC6619" w:rsidP="00E54E74"/>
    <w:p w14:paraId="0D606BB4" w14:textId="77777777" w:rsidR="00E54E74" w:rsidRDefault="00E54E74" w:rsidP="00E54E74">
      <w:r>
        <w:t xml:space="preserve">Rapporten skal leveres digitalt og må oppfylle kravene til universell utforming og kravene i Wcag-2.1 AA, inkludert tabeller, grafikk og illustrasjoner. </w:t>
      </w:r>
    </w:p>
    <w:p w14:paraId="439ED488" w14:textId="77777777" w:rsidR="00BC6619" w:rsidRDefault="00BC6619" w:rsidP="00E54E74"/>
    <w:p w14:paraId="4710826D" w14:textId="77777777" w:rsidR="00E54E74" w:rsidRDefault="00E54E74" w:rsidP="00E54E74">
      <w:r>
        <w:lastRenderedPageBreak/>
        <w:t xml:space="preserve">Oppdragstaker skal synliggjøre hvordan de skal sikre den faglige kvaliteten på leveransene </w:t>
      </w:r>
      <w:proofErr w:type="spellStart"/>
      <w:r>
        <w:t>ihht</w:t>
      </w:r>
      <w:proofErr w:type="spellEnd"/>
      <w:r>
        <w:t xml:space="preserve">. kontraktens punkt. 3.2. </w:t>
      </w:r>
    </w:p>
    <w:p w14:paraId="6DBB27AF" w14:textId="77777777" w:rsidR="00BC6619" w:rsidRDefault="00BC6619" w:rsidP="00E54E74"/>
    <w:p w14:paraId="0D7138CD" w14:textId="5F68659D" w:rsidR="00D81385" w:rsidRDefault="00E54E74" w:rsidP="00E54E74">
      <w:r>
        <w:t>Formidling av funn før kontraktsperiodens slutt må godkjennes av oppdragsgiver.</w:t>
      </w:r>
    </w:p>
    <w:p w14:paraId="15A53897" w14:textId="3A1A7330" w:rsidR="001C6846" w:rsidRDefault="007D64B8">
      <w:pPr>
        <w:pStyle w:val="Overskrift2"/>
      </w:pPr>
      <w:bookmarkStart w:id="20" w:name="_Toc227251268"/>
      <w:r>
        <w:t>Avtalens punkt 3.11.1 Generelt om informasjonssikkerhet</w:t>
      </w:r>
      <w:bookmarkEnd w:id="20"/>
    </w:p>
    <w:p w14:paraId="53F6AAEB" w14:textId="77777777" w:rsidR="00324B05" w:rsidRDefault="00324B05" w:rsidP="00324B05">
      <w:r>
        <w:t xml:space="preserve">For å sikre at informasjon som samles inn og brukes som del av gjennomføringen av oppdraget er det et absolutt krav at oppdragstaker har en internkontroll som ivaretar gjeldende lovverk på området.  </w:t>
      </w:r>
    </w:p>
    <w:p w14:paraId="2595DD79" w14:textId="77777777" w:rsidR="00324B05" w:rsidRDefault="00324B05" w:rsidP="00324B05">
      <w:r>
        <w:t xml:space="preserve">En slik internkontroll for informasjonssikkerhet handler om å ha systemer, prosesser og aktiviteter som sørger for kontinuerlig forbedring (planlegge, gjennomføre, evaluere og korrigere) innenfor informasjonssikkerhet. </w:t>
      </w:r>
    </w:p>
    <w:p w14:paraId="1828FBCB" w14:textId="77777777" w:rsidR="00324B05" w:rsidRDefault="00324B05" w:rsidP="00324B05"/>
    <w:p w14:paraId="3907ED70" w14:textId="015E427A" w:rsidR="00324B05" w:rsidRDefault="00324B05" w:rsidP="00324B05">
      <w:r>
        <w:t xml:space="preserve">Oppdragstaker bes beskrive hvordan dette vil bli ivaretatt for oppdraget. </w:t>
      </w:r>
    </w:p>
    <w:p w14:paraId="0E105CAF" w14:textId="002CA307" w:rsidR="00C914FB" w:rsidRDefault="00324B05" w:rsidP="00324B05">
      <w:r>
        <w:t>Dersom det skal benyttes underleverandører, må oppfølgingen av disse, i forhold til dette kravet, også beskrives.</w:t>
      </w:r>
    </w:p>
    <w:p w14:paraId="3979C7CF" w14:textId="77777777" w:rsidR="00712AA4" w:rsidRDefault="00712AA4" w:rsidP="007D64B8"/>
    <w:p w14:paraId="3C084E60" w14:textId="03DF70C5" w:rsidR="00340444" w:rsidRPr="00340444" w:rsidRDefault="00340444" w:rsidP="00340444">
      <w:pPr>
        <w:pStyle w:val="Overskrift2"/>
      </w:pPr>
      <w:bookmarkStart w:id="21" w:name="_Toc227251269"/>
      <w:r>
        <w:t>A</w:t>
      </w:r>
      <w:r w:rsidRPr="00340444">
        <w:t>vtalen</w:t>
      </w:r>
      <w:r>
        <w:t>s</w:t>
      </w:r>
      <w:r w:rsidRPr="00340444">
        <w:t xml:space="preserve"> punkt 3.11.2 pers</w:t>
      </w:r>
      <w:r>
        <w:t>o</w:t>
      </w:r>
      <w:r w:rsidRPr="00340444">
        <w:t>nopplysni</w:t>
      </w:r>
      <w:r>
        <w:t>n</w:t>
      </w:r>
      <w:r w:rsidRPr="00340444">
        <w:t>ger</w:t>
      </w:r>
      <w:bookmarkEnd w:id="21"/>
    </w:p>
    <w:p w14:paraId="252EB2CF" w14:textId="77777777" w:rsidR="005E4335" w:rsidRDefault="005E4335" w:rsidP="005E4335">
      <w:r>
        <w:t xml:space="preserve">Slik oppdraget er utformet vurderer oppdragsgiver det slik at oppdragstaker blir behandlingsansvarlig for dataene som samles inn. Oppdragstaker skal i den forbindelse gi en redegjørelse for hvordan personopplysninger i oppdraget skal behandles i tråd med gjeldende personvernregelverk. </w:t>
      </w:r>
    </w:p>
    <w:p w14:paraId="45A53706" w14:textId="77777777" w:rsidR="005E4335" w:rsidRDefault="005E4335" w:rsidP="005E4335"/>
    <w:p w14:paraId="7C514373" w14:textId="0B8E7509" w:rsidR="00340444" w:rsidRPr="007D64B8" w:rsidRDefault="005E4335" w:rsidP="005E4335">
      <w:r>
        <w:t>Oppdragstaker skal i den sammenheng redegjøre særskilt for hvordan rådata skal behandles etter at oppdraget er fullført.</w:t>
      </w:r>
    </w:p>
    <w:p w14:paraId="58D1B15C" w14:textId="77777777" w:rsidR="004F040D" w:rsidRDefault="004F040D" w:rsidP="00D21721">
      <w:pPr>
        <w:rPr>
          <w:lang w:eastAsia="nb-NO"/>
        </w:rPr>
      </w:pPr>
    </w:p>
    <w:sdt>
      <w:sdtPr>
        <w:rPr>
          <w:rFonts w:asciiTheme="minorHAnsi" w:eastAsiaTheme="minorEastAsia" w:hAnsiTheme="minorHAnsi" w:cstheme="minorBidi"/>
          <w:bCs w:val="0"/>
          <w:kern w:val="0"/>
          <w:sz w:val="24"/>
          <w:szCs w:val="24"/>
          <w:lang w:eastAsia="en-US"/>
        </w:rPr>
        <w:id w:val="-259374385"/>
        <w:docPartObj>
          <w:docPartGallery w:val="Bibliographies"/>
          <w:docPartUnique/>
        </w:docPartObj>
      </w:sdtPr>
      <w:sdtEndPr/>
      <w:sdtContent>
        <w:p w14:paraId="40860130" w14:textId="77777777" w:rsidR="00645975" w:rsidRDefault="00645975" w:rsidP="00645975">
          <w:pPr>
            <w:pStyle w:val="Overskrift1"/>
          </w:pPr>
          <w:r>
            <w:t>Referanseliste</w:t>
          </w:r>
        </w:p>
        <w:sdt>
          <w:sdtPr>
            <w:rPr>
              <w:kern w:val="0"/>
              <w14:ligatures w14:val="none"/>
            </w:rPr>
            <w:id w:val="111145805"/>
            <w:bibliography/>
          </w:sdtPr>
          <w:sdtEndPr/>
          <w:sdtContent>
            <w:p w14:paraId="6FE86953" w14:textId="77777777" w:rsidR="00645975" w:rsidRDefault="00645975" w:rsidP="00645975">
              <w:pPr>
                <w:pStyle w:val="Bibliografi"/>
                <w:rPr>
                  <w:noProof/>
                  <w:kern w:val="0"/>
                  <w14:ligatures w14:val="none"/>
                </w:rPr>
              </w:pPr>
              <w:r>
                <w:fldChar w:fldCharType="begin"/>
              </w:r>
              <w:r>
                <w:instrText>BIBLIOGRAPHY</w:instrText>
              </w:r>
              <w:r>
                <w:fldChar w:fldCharType="separate"/>
              </w:r>
              <w:r>
                <w:rPr>
                  <w:noProof/>
                </w:rPr>
                <w:t xml:space="preserve">1. </w:t>
              </w:r>
              <w:r>
                <w:rPr>
                  <w:b/>
                  <w:bCs/>
                  <w:noProof/>
                </w:rPr>
                <w:t>familiedepartementet, Barne- og.</w:t>
              </w:r>
              <w:r>
                <w:rPr>
                  <w:noProof/>
                </w:rPr>
                <w:t xml:space="preserve"> </w:t>
              </w:r>
              <w:r>
                <w:rPr>
                  <w:i/>
                  <w:iCs/>
                  <w:noProof/>
                </w:rPr>
                <w:t xml:space="preserve">Prop. 117 L (2024–2025). Proposisjon til Stortinget (forslag til lovvedtak). Lov om barn og foreldre (barnelova). </w:t>
              </w:r>
              <w:r>
                <w:rPr>
                  <w:noProof/>
                </w:rPr>
                <w:t>Oslo: Barne - og familiedepartementet, 2025.</w:t>
              </w:r>
            </w:p>
            <w:p w14:paraId="421D7BA8" w14:textId="77777777" w:rsidR="00645975" w:rsidRDefault="00645975" w:rsidP="00645975">
              <w:pPr>
                <w:pStyle w:val="Bibliografi"/>
                <w:rPr>
                  <w:noProof/>
                </w:rPr>
              </w:pPr>
              <w:r>
                <w:rPr>
                  <w:noProof/>
                </w:rPr>
                <w:t xml:space="preserve">2. </w:t>
              </w:r>
              <w:r>
                <w:rPr>
                  <w:b/>
                  <w:bCs/>
                  <w:noProof/>
                </w:rPr>
                <w:t>Møller, G. et al.</w:t>
              </w:r>
              <w:r>
                <w:rPr>
                  <w:noProof/>
                </w:rPr>
                <w:t xml:space="preserve"> </w:t>
              </w:r>
              <w:r>
                <w:rPr>
                  <w:i/>
                  <w:iCs/>
                  <w:noProof/>
                </w:rPr>
                <w:t xml:space="preserve">Samarbeid og konflikter mellom foreldre som bor hver for seg. </w:t>
              </w:r>
              <w:r>
                <w:rPr>
                  <w:noProof/>
                </w:rPr>
                <w:t>Oslo: Telemarksforskning, 2023. rapport nr. 719.</w:t>
              </w:r>
            </w:p>
            <w:p w14:paraId="001DA218" w14:textId="77777777" w:rsidR="00645975" w:rsidRDefault="00645975" w:rsidP="00645975">
              <w:pPr>
                <w:pStyle w:val="Bibliografi"/>
                <w:rPr>
                  <w:noProof/>
                </w:rPr>
              </w:pPr>
              <w:r>
                <w:rPr>
                  <w:noProof/>
                </w:rPr>
                <w:t xml:space="preserve">3. </w:t>
              </w:r>
              <w:r>
                <w:rPr>
                  <w:b/>
                  <w:bCs/>
                  <w:noProof/>
                </w:rPr>
                <w:t>Helland, M. S., og Borren, I.</w:t>
              </w:r>
              <w:r>
                <w:rPr>
                  <w:noProof/>
                </w:rPr>
                <w:t xml:space="preserve"> </w:t>
              </w:r>
              <w:r>
                <w:rPr>
                  <w:i/>
                  <w:iCs/>
                  <w:noProof/>
                </w:rPr>
                <w:t xml:space="preserve">Foreldrekonflikt; identifisering av konfliktnivåer, sentrale kjennetegn og risikofaktorer hos høykonfliktpar. </w:t>
              </w:r>
              <w:r>
                <w:rPr>
                  <w:noProof/>
                </w:rPr>
                <w:t>Oslo: FHI, 2015. FHI rapport 2015/3.</w:t>
              </w:r>
            </w:p>
            <w:p w14:paraId="0BE01FD4" w14:textId="77777777" w:rsidR="00645975" w:rsidRDefault="00645975" w:rsidP="00645975">
              <w:pPr>
                <w:pStyle w:val="Bibliografi"/>
                <w:rPr>
                  <w:noProof/>
                </w:rPr>
              </w:pPr>
              <w:r>
                <w:rPr>
                  <w:noProof/>
                </w:rPr>
                <w:t xml:space="preserve">4. </w:t>
              </w:r>
              <w:r>
                <w:rPr>
                  <w:b/>
                  <w:bCs/>
                  <w:noProof/>
                </w:rPr>
                <w:t>Holt, T. et al.</w:t>
              </w:r>
              <w:r>
                <w:rPr>
                  <w:noProof/>
                </w:rPr>
                <w:t xml:space="preserve"> </w:t>
              </w:r>
              <w:r>
                <w:rPr>
                  <w:i/>
                  <w:iCs/>
                  <w:noProof/>
                </w:rPr>
                <w:t xml:space="preserve">Barns perspektiver på bostedsordninger, deltakelse og foreldrekonflikt og saker med vold i familievernet - resultater fra FamilieForSK-studien. </w:t>
              </w:r>
              <w:r>
                <w:rPr>
                  <w:noProof/>
                </w:rPr>
                <w:t>Oslo: Folkehelseinstituttet , 2024.</w:t>
              </w:r>
            </w:p>
            <w:p w14:paraId="3031C8D5" w14:textId="77777777" w:rsidR="00645975" w:rsidRDefault="00645975" w:rsidP="00645975">
              <w:pPr>
                <w:pStyle w:val="Bibliografi"/>
                <w:rPr>
                  <w:noProof/>
                </w:rPr>
              </w:pPr>
              <w:r>
                <w:rPr>
                  <w:noProof/>
                </w:rPr>
                <w:lastRenderedPageBreak/>
                <w:t xml:space="preserve">5. </w:t>
              </w:r>
              <w:r>
                <w:rPr>
                  <w:b/>
                  <w:bCs/>
                  <w:noProof/>
                </w:rPr>
                <w:t>Gulbrandsen, W.</w:t>
              </w:r>
              <w:r>
                <w:rPr>
                  <w:noProof/>
                </w:rPr>
                <w:t xml:space="preserve"> Foreldrekonflikter etter samlivsbrudd: En analyse av samspill og kilder til det fastlåsende. </w:t>
              </w:r>
              <w:r>
                <w:rPr>
                  <w:i/>
                  <w:iCs/>
                  <w:noProof/>
                </w:rPr>
                <w:t xml:space="preserve">Tidsskrift for norsk psykologforening. </w:t>
              </w:r>
              <w:r>
                <w:rPr>
                  <w:noProof/>
                </w:rPr>
                <w:t>50, 2013, 6, 538-551.</w:t>
              </w:r>
            </w:p>
            <w:p w14:paraId="00F259CE" w14:textId="77777777" w:rsidR="00645975" w:rsidRDefault="00645975" w:rsidP="00645975">
              <w:pPr>
                <w:pStyle w:val="Bibliografi"/>
                <w:rPr>
                  <w:noProof/>
                </w:rPr>
              </w:pPr>
              <w:r>
                <w:rPr>
                  <w:noProof/>
                </w:rPr>
                <w:t xml:space="preserve">6. </w:t>
              </w:r>
              <w:r>
                <w:rPr>
                  <w:b/>
                  <w:bCs/>
                  <w:noProof/>
                </w:rPr>
                <w:t>Bufdir.</w:t>
              </w:r>
              <w:r>
                <w:rPr>
                  <w:noProof/>
                </w:rPr>
                <w:t xml:space="preserve"> Bufdir.no. </w:t>
              </w:r>
              <w:r>
                <w:rPr>
                  <w:i/>
                  <w:iCs/>
                  <w:noProof/>
                </w:rPr>
                <w:t xml:space="preserve">Mekling ved samlivsbrudd og foreldretvister . </w:t>
              </w:r>
              <w:r>
                <w:rPr>
                  <w:noProof/>
                </w:rPr>
                <w:t>[Internett] 2026. [Sitert: 23.04.26 april 2026.] https://www.bufdir.no/familie/samlivsbrudd/mekling.</w:t>
              </w:r>
            </w:p>
            <w:p w14:paraId="6C6BF489" w14:textId="77777777" w:rsidR="00645975" w:rsidRDefault="00645975" w:rsidP="00645975">
              <w:pPr>
                <w:pStyle w:val="Bibliografi"/>
                <w:rPr>
                  <w:noProof/>
                </w:rPr>
              </w:pPr>
              <w:r>
                <w:rPr>
                  <w:noProof/>
                </w:rPr>
                <w:t xml:space="preserve">7. </w:t>
              </w:r>
              <w:r>
                <w:rPr>
                  <w:b/>
                  <w:bCs/>
                  <w:noProof/>
                </w:rPr>
                <w:t>Johansen, TB et. al.</w:t>
              </w:r>
              <w:r>
                <w:rPr>
                  <w:noProof/>
                </w:rPr>
                <w:t xml:space="preserve"> </w:t>
              </w:r>
              <w:r>
                <w:rPr>
                  <w:i/>
                  <w:iCs/>
                  <w:noProof/>
                </w:rPr>
                <w:t xml:space="preserve">Samværs- og bostedsordninger etter samlivsbrudd: betydninger for barn og unge: en systematisk oversikt. </w:t>
              </w:r>
              <w:r>
                <w:rPr>
                  <w:noProof/>
                </w:rPr>
                <w:t>Oslo: Folkehelsinstituttet (FHI), 2022. ISBN elektronisk: 978-82-8406-323-2.</w:t>
              </w:r>
            </w:p>
            <w:p w14:paraId="049112EA" w14:textId="77777777" w:rsidR="00645975" w:rsidRDefault="00645975" w:rsidP="00645975">
              <w:pPr>
                <w:pStyle w:val="Bibliografi"/>
                <w:rPr>
                  <w:noProof/>
                </w:rPr>
              </w:pPr>
              <w:r>
                <w:rPr>
                  <w:noProof/>
                </w:rPr>
                <w:t xml:space="preserve">8. </w:t>
              </w:r>
              <w:r>
                <w:rPr>
                  <w:b/>
                  <w:bCs/>
                  <w:noProof/>
                </w:rPr>
                <w:t>Justisdepartementet.</w:t>
              </w:r>
              <w:r>
                <w:rPr>
                  <w:noProof/>
                </w:rPr>
                <w:t xml:space="preserve"> </w:t>
              </w:r>
              <w:r>
                <w:rPr>
                  <w:i/>
                  <w:iCs/>
                  <w:noProof/>
                </w:rPr>
                <w:t xml:space="preserve">Veileder: Evaluering av lover - Med tilsvarende anvendelse på forskrifter og andre rettsregler. </w:t>
              </w:r>
              <w:r>
                <w:rPr>
                  <w:noProof/>
                </w:rPr>
                <w:t>Oslo: Departementenes servicesenter / Direktoratet for økonomistyring, 2009.</w:t>
              </w:r>
            </w:p>
            <w:p w14:paraId="4C8F47E4" w14:textId="77777777" w:rsidR="00645975" w:rsidRDefault="00645975" w:rsidP="00645975">
              <w:r>
                <w:rPr>
                  <w:b/>
                  <w:bCs/>
                </w:rPr>
                <w:fldChar w:fldCharType="end"/>
              </w:r>
            </w:p>
          </w:sdtContent>
        </w:sdt>
      </w:sdtContent>
    </w:sdt>
    <w:p w14:paraId="2FC5C81A" w14:textId="77777777" w:rsidR="00645975" w:rsidRDefault="00645975" w:rsidP="00645975"/>
    <w:p w14:paraId="5AE07E52" w14:textId="0288E54F" w:rsidR="00815C05" w:rsidRPr="000B7BF7" w:rsidRDefault="00F564AC" w:rsidP="00D21721">
      <w:pPr>
        <w:rPr>
          <w:lang w:eastAsia="nb-NO"/>
        </w:rPr>
      </w:pPr>
      <w:r>
        <w:br w:type="page"/>
      </w:r>
    </w:p>
    <w:p w14:paraId="5A0D949B" w14:textId="00C8D9AB" w:rsidR="0092488F" w:rsidRDefault="000B7BF7" w:rsidP="00D21721">
      <w:pPr>
        <w:pStyle w:val="Overskrift1"/>
      </w:pPr>
      <w:bookmarkStart w:id="22" w:name="_Toc227251271"/>
      <w:r w:rsidRPr="000B7BF7">
        <w:lastRenderedPageBreak/>
        <w:t xml:space="preserve">Bilag 2: </w:t>
      </w:r>
      <w:r w:rsidR="00AD66B7">
        <w:t>Oppdragstakers</w:t>
      </w:r>
      <w:r w:rsidRPr="000B7BF7">
        <w:t xml:space="preserve"> spesifikasjon av</w:t>
      </w:r>
      <w:r w:rsidR="00AD0821">
        <w:t xml:space="preserve"> oppdraget</w:t>
      </w:r>
      <w:bookmarkEnd w:id="22"/>
    </w:p>
    <w:p w14:paraId="7CA15C80" w14:textId="77777777" w:rsidR="0091708E" w:rsidRDefault="0091708E" w:rsidP="0091708E">
      <w:pPr>
        <w:rPr>
          <w:lang w:eastAsia="nb-NO"/>
        </w:rPr>
      </w:pPr>
      <w:r>
        <w:rPr>
          <w:lang w:eastAsia="nb-NO"/>
        </w:rPr>
        <w:t xml:space="preserve">Veiledning til utfylling: </w:t>
      </w:r>
    </w:p>
    <w:p w14:paraId="5C0D5FED" w14:textId="77777777" w:rsidR="0091708E" w:rsidRDefault="0091708E" w:rsidP="0091708E">
      <w:pPr>
        <w:rPr>
          <w:lang w:eastAsia="nb-NO"/>
        </w:rPr>
      </w:pPr>
    </w:p>
    <w:p w14:paraId="57845C85" w14:textId="00F8BB19" w:rsidR="0091708E" w:rsidRPr="0091708E" w:rsidRDefault="0091708E" w:rsidP="0091708E">
      <w:pPr>
        <w:rPr>
          <w:i/>
          <w:iCs/>
          <w:lang w:eastAsia="nb-NO"/>
        </w:rPr>
      </w:pPr>
      <w:r w:rsidRPr="0091708E">
        <w:rPr>
          <w:i/>
          <w:iCs/>
          <w:lang w:eastAsia="nb-NO"/>
        </w:rPr>
        <w:t xml:space="preserve">Bilag 2 i tilbudsmalen skal være på maksimum 15 sider ekskl. referanseliste. Skulle bilag 2 overstige disse 15 sidene vil de overstigende sidene ikke bli lest. Tilbudsmalens formateringer skal benyttes. </w:t>
      </w:r>
      <w:proofErr w:type="spellStart"/>
      <w:r w:rsidRPr="0091708E">
        <w:rPr>
          <w:i/>
          <w:iCs/>
          <w:lang w:eastAsia="nb-NO"/>
        </w:rPr>
        <w:t>CV`er</w:t>
      </w:r>
      <w:proofErr w:type="spellEnd"/>
      <w:r w:rsidRPr="0091708E">
        <w:rPr>
          <w:i/>
          <w:iCs/>
          <w:lang w:eastAsia="nb-NO"/>
        </w:rPr>
        <w:t xml:space="preserve"> legges til som vedlegg.</w:t>
      </w:r>
    </w:p>
    <w:p w14:paraId="15F0FA94" w14:textId="77777777" w:rsidR="00D21721" w:rsidRDefault="00D21721" w:rsidP="000B7BF7">
      <w:pPr>
        <w:rPr>
          <w:i/>
          <w:szCs w:val="22"/>
        </w:rPr>
      </w:pPr>
    </w:p>
    <w:p w14:paraId="58C9CAD8" w14:textId="5C7857BE" w:rsidR="00D21721" w:rsidRPr="00121485" w:rsidRDefault="00D21721" w:rsidP="00D21721">
      <w:bookmarkStart w:id="23" w:name="_Hlk144124486"/>
      <w:proofErr w:type="spellStart"/>
      <w:r>
        <w:t>Bufdir</w:t>
      </w:r>
      <w:proofErr w:type="spellEnd"/>
      <w:r>
        <w:t xml:space="preserve"> ber Oppdragstaker om å fylle ut dette bilaget i henhold til disposisjon under.</w:t>
      </w:r>
    </w:p>
    <w:p w14:paraId="1ADFD269" w14:textId="34532E38" w:rsidR="00D21721" w:rsidRPr="00D21721" w:rsidRDefault="00D21721" w:rsidP="00D21721">
      <w:pPr>
        <w:rPr>
          <w:iCs/>
          <w:szCs w:val="22"/>
        </w:rPr>
      </w:pPr>
      <w:r w:rsidRPr="00121485">
        <w:rPr>
          <w:iCs/>
          <w:szCs w:val="22"/>
        </w:rPr>
        <w:tab/>
      </w:r>
      <w:bookmarkEnd w:id="23"/>
      <w:r w:rsidRPr="00121485">
        <w:rPr>
          <w:iCs/>
        </w:rPr>
        <w:tab/>
      </w:r>
    </w:p>
    <w:p w14:paraId="1797D81E" w14:textId="77777777" w:rsidR="00D21721" w:rsidRPr="00121485" w:rsidRDefault="00D21721" w:rsidP="00D21721">
      <w:pPr>
        <w:numPr>
          <w:ilvl w:val="0"/>
          <w:numId w:val="7"/>
        </w:numPr>
        <w:rPr>
          <w:iCs/>
        </w:rPr>
      </w:pPr>
      <w:r w:rsidRPr="00121485">
        <w:rPr>
          <w:iCs/>
        </w:rPr>
        <w:t>Oppdragsforståelse</w:t>
      </w:r>
    </w:p>
    <w:p w14:paraId="374AC5CC" w14:textId="77777777" w:rsidR="00D21721" w:rsidRPr="00121485" w:rsidRDefault="00D21721" w:rsidP="00D21721">
      <w:pPr>
        <w:numPr>
          <w:ilvl w:val="0"/>
          <w:numId w:val="7"/>
        </w:numPr>
        <w:rPr>
          <w:iCs/>
        </w:rPr>
      </w:pPr>
      <w:r w:rsidRPr="00121485">
        <w:rPr>
          <w:iCs/>
        </w:rPr>
        <w:t>Operasjonalisering av problemformulering(er)</w:t>
      </w:r>
    </w:p>
    <w:p w14:paraId="4A930737" w14:textId="77777777" w:rsidR="00D21721" w:rsidRPr="00121485" w:rsidRDefault="00D21721" w:rsidP="00D21721">
      <w:pPr>
        <w:numPr>
          <w:ilvl w:val="0"/>
          <w:numId w:val="7"/>
        </w:numPr>
        <w:rPr>
          <w:iCs/>
        </w:rPr>
      </w:pPr>
      <w:r w:rsidRPr="00121485">
        <w:rPr>
          <w:iCs/>
        </w:rPr>
        <w:t xml:space="preserve">Beskrivelse og begrunnelse av metodisk fremgangsmåte </w:t>
      </w:r>
    </w:p>
    <w:p w14:paraId="0588963C" w14:textId="77777777" w:rsidR="00D21721" w:rsidRPr="00121485" w:rsidRDefault="00D21721" w:rsidP="00D21721">
      <w:pPr>
        <w:numPr>
          <w:ilvl w:val="0"/>
          <w:numId w:val="7"/>
        </w:numPr>
        <w:rPr>
          <w:iCs/>
        </w:rPr>
      </w:pPr>
      <w:r w:rsidRPr="00121485">
        <w:rPr>
          <w:iCs/>
        </w:rPr>
        <w:t>Etiske vurderinger knyttet til metodisk fremgangsmåte</w:t>
      </w:r>
    </w:p>
    <w:p w14:paraId="63F839B0" w14:textId="77777777" w:rsidR="00D21721" w:rsidRPr="00121485" w:rsidRDefault="00D21721" w:rsidP="00D21721">
      <w:pPr>
        <w:numPr>
          <w:ilvl w:val="0"/>
          <w:numId w:val="7"/>
        </w:numPr>
      </w:pPr>
      <w:r>
        <w:t>Overordnet prosjektorganisering</w:t>
      </w:r>
    </w:p>
    <w:p w14:paraId="44C9F020" w14:textId="77777777" w:rsidR="00D21721" w:rsidRDefault="00D21721" w:rsidP="00D21721">
      <w:pPr>
        <w:numPr>
          <w:ilvl w:val="0"/>
          <w:numId w:val="7"/>
        </w:numPr>
        <w:rPr>
          <w:iCs/>
        </w:rPr>
      </w:pPr>
      <w:r w:rsidRPr="00121485">
        <w:rPr>
          <w:iCs/>
        </w:rPr>
        <w:t>Formidling av resultater</w:t>
      </w:r>
    </w:p>
    <w:p w14:paraId="65E0734D" w14:textId="39AAD04F" w:rsidR="00D21721" w:rsidRDefault="00D21721" w:rsidP="00D21721">
      <w:pPr>
        <w:numPr>
          <w:ilvl w:val="0"/>
          <w:numId w:val="7"/>
        </w:numPr>
        <w:rPr>
          <w:iCs/>
        </w:rPr>
      </w:pPr>
      <w:r>
        <w:rPr>
          <w:iCs/>
        </w:rPr>
        <w:t xml:space="preserve">Besvarelse av punkt om informasjonssikkerhet </w:t>
      </w:r>
    </w:p>
    <w:p w14:paraId="120DD7A4" w14:textId="0A1B954D" w:rsidR="00D21721" w:rsidRDefault="00D21721" w:rsidP="00D21721">
      <w:pPr>
        <w:numPr>
          <w:ilvl w:val="0"/>
          <w:numId w:val="7"/>
        </w:numPr>
        <w:rPr>
          <w:iCs/>
        </w:rPr>
      </w:pPr>
      <w:r>
        <w:rPr>
          <w:iCs/>
        </w:rPr>
        <w:t>Besvarelse av punkt om personvern</w:t>
      </w:r>
    </w:p>
    <w:p w14:paraId="05975CF3" w14:textId="77777777" w:rsidR="00193D09" w:rsidRPr="00193D09" w:rsidRDefault="00193D09" w:rsidP="00193D09">
      <w:pPr>
        <w:ind w:left="720"/>
        <w:rPr>
          <w:iCs/>
        </w:rPr>
      </w:pPr>
    </w:p>
    <w:p w14:paraId="38166427" w14:textId="77777777" w:rsidR="00D21721" w:rsidRPr="00412265" w:rsidRDefault="00D21721" w:rsidP="00D21721">
      <w:pPr>
        <w:numPr>
          <w:ilvl w:val="0"/>
          <w:numId w:val="14"/>
        </w:numPr>
        <w:rPr>
          <w:iCs/>
        </w:rPr>
      </w:pPr>
      <w:r w:rsidRPr="00412265">
        <w:rPr>
          <w:iCs/>
        </w:rPr>
        <w:t xml:space="preserve">Prosjekt- og fremdriftsplan </w:t>
      </w:r>
      <w:proofErr w:type="gramStart"/>
      <w:r w:rsidRPr="00412265">
        <w:rPr>
          <w:iCs/>
        </w:rPr>
        <w:t>fremkommer</w:t>
      </w:r>
      <w:proofErr w:type="gramEnd"/>
      <w:r w:rsidRPr="00412265">
        <w:rPr>
          <w:iCs/>
        </w:rPr>
        <w:t xml:space="preserve"> i bilag 3. </w:t>
      </w:r>
    </w:p>
    <w:p w14:paraId="4E0D0123" w14:textId="27A0720E" w:rsidR="00D21721" w:rsidRDefault="00D21721" w:rsidP="00D21721">
      <w:pPr>
        <w:numPr>
          <w:ilvl w:val="0"/>
          <w:numId w:val="14"/>
        </w:numPr>
        <w:rPr>
          <w:iCs/>
        </w:rPr>
      </w:pPr>
      <w:r>
        <w:rPr>
          <w:iCs/>
        </w:rPr>
        <w:t xml:space="preserve">Kvalitetssikring av leveranser </w:t>
      </w:r>
      <w:proofErr w:type="gramStart"/>
      <w:r>
        <w:rPr>
          <w:iCs/>
        </w:rPr>
        <w:t>fremkommer</w:t>
      </w:r>
      <w:proofErr w:type="gramEnd"/>
      <w:r>
        <w:rPr>
          <w:iCs/>
        </w:rPr>
        <w:t xml:space="preserve"> i bilag 3.</w:t>
      </w:r>
    </w:p>
    <w:p w14:paraId="63F174CD" w14:textId="77777777" w:rsidR="00D21721" w:rsidRPr="00E02B72" w:rsidRDefault="00D21721" w:rsidP="00D21721">
      <w:pPr>
        <w:numPr>
          <w:ilvl w:val="0"/>
          <w:numId w:val="14"/>
        </w:numPr>
        <w:rPr>
          <w:iCs/>
        </w:rPr>
      </w:pPr>
      <w:r w:rsidRPr="00E02B72">
        <w:rPr>
          <w:iCs/>
        </w:rPr>
        <w:t xml:space="preserve">Konkret ansvarsfordeling mellom nøkkelpersonell for prosjektets ulike deler </w:t>
      </w:r>
      <w:proofErr w:type="gramStart"/>
      <w:r w:rsidRPr="00E02B72">
        <w:rPr>
          <w:iCs/>
        </w:rPr>
        <w:t>fremkommer</w:t>
      </w:r>
      <w:proofErr w:type="gramEnd"/>
      <w:r w:rsidRPr="00E02B72">
        <w:rPr>
          <w:iCs/>
        </w:rPr>
        <w:t xml:space="preserve"> i tabell 1 i bilag 4. </w:t>
      </w:r>
    </w:p>
    <w:p w14:paraId="411ADB8D" w14:textId="77777777" w:rsidR="00D21721" w:rsidRDefault="00D21721" w:rsidP="00D21721">
      <w:pPr>
        <w:numPr>
          <w:ilvl w:val="0"/>
          <w:numId w:val="14"/>
        </w:numPr>
        <w:rPr>
          <w:iCs/>
        </w:rPr>
      </w:pPr>
      <w:r w:rsidRPr="00E02B72">
        <w:rPr>
          <w:iCs/>
        </w:rPr>
        <w:t xml:space="preserve">Kompetansen til nøkkelpersonell av relevans for oppdraget </w:t>
      </w:r>
      <w:proofErr w:type="gramStart"/>
      <w:r w:rsidRPr="00E02B72">
        <w:rPr>
          <w:iCs/>
        </w:rPr>
        <w:t>fremkommer</w:t>
      </w:r>
      <w:proofErr w:type="gramEnd"/>
      <w:r w:rsidRPr="00E02B72">
        <w:rPr>
          <w:iCs/>
        </w:rPr>
        <w:t xml:space="preserve"> i tabell 2 i bilag 4. </w:t>
      </w:r>
    </w:p>
    <w:p w14:paraId="3E658C76" w14:textId="77777777" w:rsidR="00D21721" w:rsidRPr="00121485" w:rsidRDefault="00D21721" w:rsidP="00D21721">
      <w:pPr>
        <w:numPr>
          <w:ilvl w:val="0"/>
          <w:numId w:val="14"/>
        </w:numPr>
        <w:rPr>
          <w:iCs/>
        </w:rPr>
      </w:pPr>
      <w:r w:rsidRPr="00121485">
        <w:rPr>
          <w:iCs/>
        </w:rPr>
        <w:t xml:space="preserve">Budsjett for oppdraget </w:t>
      </w:r>
      <w:proofErr w:type="gramStart"/>
      <w:r w:rsidRPr="00121485">
        <w:rPr>
          <w:iCs/>
        </w:rPr>
        <w:t>fremkommer</w:t>
      </w:r>
      <w:proofErr w:type="gramEnd"/>
      <w:r w:rsidRPr="00121485">
        <w:rPr>
          <w:iCs/>
        </w:rPr>
        <w:t xml:space="preserve"> i bilag 5. </w:t>
      </w:r>
    </w:p>
    <w:p w14:paraId="1EA3BDCE" w14:textId="0348ABBC" w:rsidR="00F153FE" w:rsidRPr="0092488F" w:rsidRDefault="0092488F" w:rsidP="000B7BF7">
      <w:pPr>
        <w:rPr>
          <w:i/>
          <w:szCs w:val="22"/>
        </w:rPr>
      </w:pPr>
      <w:r>
        <w:rPr>
          <w:i/>
          <w:szCs w:val="22"/>
        </w:rPr>
        <w:br w:type="page"/>
      </w:r>
    </w:p>
    <w:p w14:paraId="058875D6" w14:textId="41CC250A" w:rsidR="00815C05" w:rsidRPr="005B15D9" w:rsidRDefault="00815C05" w:rsidP="00E50582">
      <w:pPr>
        <w:pStyle w:val="Overskrift1"/>
      </w:pPr>
      <w:bookmarkStart w:id="24" w:name="_Toc227251272"/>
      <w:r w:rsidRPr="005E492E">
        <w:lastRenderedPageBreak/>
        <w:t>Bilag 3</w:t>
      </w:r>
      <w:r>
        <w:t>:</w:t>
      </w:r>
      <w:r w:rsidRPr="005E492E">
        <w:t xml:space="preserve"> </w:t>
      </w:r>
      <w:r w:rsidR="00DE0FAA">
        <w:t>Prosjekt- og fremdriftsplan</w:t>
      </w:r>
      <w:bookmarkEnd w:id="24"/>
    </w:p>
    <w:p w14:paraId="0776BF65" w14:textId="599D2686" w:rsidR="00D21721" w:rsidRPr="006B66E4" w:rsidRDefault="00D21721" w:rsidP="00D21721">
      <w:pPr>
        <w:rPr>
          <w:lang w:eastAsia="nb-NO"/>
        </w:rPr>
      </w:pPr>
      <w:r w:rsidRPr="006B66E4">
        <w:rPr>
          <w:lang w:eastAsia="nb-NO"/>
        </w:rPr>
        <w:t xml:space="preserve">Her skal Oppdragstaker sette inn sitt forslag til fremdriftsplan jf. Oppdragsgivers beskrivelse av Oppdraget i Bilag 1. Leveranser til, og samarbeid med, </w:t>
      </w:r>
      <w:proofErr w:type="spellStart"/>
      <w:r w:rsidRPr="006B66E4">
        <w:rPr>
          <w:lang w:eastAsia="nb-NO"/>
        </w:rPr>
        <w:t>Bufdir</w:t>
      </w:r>
      <w:proofErr w:type="spellEnd"/>
      <w:r w:rsidRPr="006B66E4">
        <w:rPr>
          <w:lang w:eastAsia="nb-NO"/>
        </w:rPr>
        <w:t xml:space="preserve"> skal komme tydelig frem. </w:t>
      </w:r>
    </w:p>
    <w:p w14:paraId="71992B9A" w14:textId="77777777" w:rsidR="00D21721" w:rsidRPr="006B66E4" w:rsidRDefault="00D21721" w:rsidP="00D21721">
      <w:pPr>
        <w:rPr>
          <w:lang w:eastAsia="nb-NO"/>
        </w:rPr>
      </w:pPr>
    </w:p>
    <w:p w14:paraId="1C2AAFB4" w14:textId="75409460" w:rsidR="00D21721" w:rsidRPr="006B66E4" w:rsidRDefault="00D21721" w:rsidP="00D21721">
      <w:pPr>
        <w:rPr>
          <w:lang w:eastAsia="nb-NO"/>
        </w:rPr>
      </w:pPr>
      <w:r w:rsidRPr="006B66E4">
        <w:rPr>
          <w:lang w:eastAsia="nb-NO"/>
        </w:rPr>
        <w:t xml:space="preserve">Her skal Oppdragstaker beskrive hvordan de skal sikre den faglige kvaliteten og fremdriften av leveranser. Dette skal gjøres i henhold til Avtalens punkt 3.2 </w:t>
      </w:r>
      <w:r w:rsidR="006B66E4" w:rsidRPr="006B66E4">
        <w:rPr>
          <w:lang w:eastAsia="nb-NO"/>
        </w:rPr>
        <w:t>Bruk av metoder og k</w:t>
      </w:r>
      <w:r w:rsidRPr="006B66E4">
        <w:rPr>
          <w:lang w:eastAsia="nb-NO"/>
        </w:rPr>
        <w:t>valitetssikring</w:t>
      </w:r>
      <w:r w:rsidR="006B66E4" w:rsidRPr="006B66E4">
        <w:rPr>
          <w:lang w:eastAsia="nb-NO"/>
        </w:rPr>
        <w:t xml:space="preserve">. Dette skal blant annet dekke kravene i </w:t>
      </w:r>
      <w:r w:rsidRPr="006B66E4">
        <w:rPr>
          <w:lang w:eastAsia="nb-NO"/>
        </w:rPr>
        <w:t>punkt 7 i bilag 1</w:t>
      </w:r>
      <w:r w:rsidR="006B66E4" w:rsidRPr="006B66E4">
        <w:rPr>
          <w:lang w:eastAsia="nb-NO"/>
        </w:rPr>
        <w:t xml:space="preserve"> Krav til leveranser og evt. formidling av resultater</w:t>
      </w:r>
      <w:r w:rsidRPr="006B66E4">
        <w:rPr>
          <w:lang w:eastAsia="nb-NO"/>
        </w:rPr>
        <w:t xml:space="preserve">. </w:t>
      </w:r>
    </w:p>
    <w:p w14:paraId="3DC6CAE2" w14:textId="77777777" w:rsidR="00267D0A" w:rsidRPr="00D21721" w:rsidRDefault="00267D0A" w:rsidP="00815C05">
      <w:pPr>
        <w:rPr>
          <w:rFonts w:cs="Arial"/>
          <w:szCs w:val="22"/>
        </w:rPr>
      </w:pPr>
    </w:p>
    <w:p w14:paraId="27F2A8D1" w14:textId="3B35203B" w:rsidR="00DE0FAA" w:rsidRDefault="00DE0FAA" w:rsidP="00E51B79">
      <w:pPr>
        <w:pStyle w:val="Overskrift2"/>
      </w:pPr>
      <w:bookmarkStart w:id="25" w:name="_Toc227251273"/>
      <w:r>
        <w:t xml:space="preserve">Avtalens punkt </w:t>
      </w:r>
      <w:r w:rsidR="00EB7AA2">
        <w:t>1</w:t>
      </w:r>
      <w:r w:rsidR="00772EF4">
        <w:t>.</w:t>
      </w:r>
      <w:r w:rsidR="00BC56A5">
        <w:t>4</w:t>
      </w:r>
      <w:r w:rsidR="00772EF4">
        <w:t xml:space="preserve"> Fremdriftsplan og leveringsdag</w:t>
      </w:r>
      <w:bookmarkEnd w:id="25"/>
    </w:p>
    <w:p w14:paraId="2CCFA60C" w14:textId="158BEC84" w:rsidR="006B66E4" w:rsidRDefault="006B66E4" w:rsidP="00A11C90">
      <w:pPr>
        <w:rPr>
          <w:lang w:eastAsia="nb-NO"/>
        </w:rPr>
      </w:pPr>
      <w:r>
        <w:rPr>
          <w:lang w:eastAsia="nb-NO"/>
        </w:rPr>
        <w:t xml:space="preserve">Fylles ut av oppdragstaker. </w:t>
      </w:r>
    </w:p>
    <w:p w14:paraId="70775328" w14:textId="77777777" w:rsidR="006B66E4" w:rsidRPr="00A11C90" w:rsidRDefault="006B66E4" w:rsidP="00A11C90">
      <w:pPr>
        <w:rPr>
          <w:lang w:eastAsia="nb-NO"/>
        </w:rPr>
      </w:pPr>
    </w:p>
    <w:p w14:paraId="575C5AE7" w14:textId="25C17936" w:rsidR="00E23058" w:rsidRDefault="00E23058">
      <w:pPr>
        <w:pStyle w:val="Overskrift2"/>
      </w:pPr>
      <w:bookmarkStart w:id="26" w:name="_Toc227251274"/>
      <w:r>
        <w:t>Avtalens punkt 3.3 Medvirkning</w:t>
      </w:r>
      <w:bookmarkEnd w:id="26"/>
    </w:p>
    <w:p w14:paraId="15DD6471" w14:textId="7F7B49A5" w:rsidR="003D7ECF" w:rsidRDefault="006B66E4" w:rsidP="00E23058">
      <w:pPr>
        <w:rPr>
          <w:lang w:eastAsia="nb-NO"/>
        </w:rPr>
      </w:pPr>
      <w:r>
        <w:rPr>
          <w:lang w:eastAsia="nb-NO"/>
        </w:rPr>
        <w:t>Dersom Oppdragsgiver har stilt krav til s</w:t>
      </w:r>
      <w:r w:rsidR="001C331B">
        <w:rPr>
          <w:lang w:eastAsia="nb-NO"/>
        </w:rPr>
        <w:t>æ</w:t>
      </w:r>
      <w:r>
        <w:rPr>
          <w:lang w:eastAsia="nb-NO"/>
        </w:rPr>
        <w:t xml:space="preserve">rskilt medvirkning i bilag 1 pkt. 3, skal Oppdragstaker besvare dette her. </w:t>
      </w:r>
    </w:p>
    <w:p w14:paraId="7AA10930" w14:textId="56886D60" w:rsidR="00E23058" w:rsidRPr="00E23058" w:rsidRDefault="003D7ECF" w:rsidP="00E23058">
      <w:pPr>
        <w:rPr>
          <w:lang w:eastAsia="nb-NO"/>
        </w:rPr>
      </w:pPr>
      <w:r>
        <w:rPr>
          <w:lang w:eastAsia="nb-NO"/>
        </w:rPr>
        <w:br w:type="page"/>
      </w:r>
    </w:p>
    <w:p w14:paraId="49B8E792" w14:textId="679D321A" w:rsidR="004332C7" w:rsidRDefault="008E7986" w:rsidP="008E7986">
      <w:pPr>
        <w:pStyle w:val="Overskrift1"/>
      </w:pPr>
      <w:bookmarkStart w:id="27" w:name="_Toc227251275"/>
      <w:r>
        <w:lastRenderedPageBreak/>
        <w:t>Bilag 4: Administrative bestemmelser</w:t>
      </w:r>
      <w:bookmarkEnd w:id="27"/>
    </w:p>
    <w:p w14:paraId="6838823D" w14:textId="77777777" w:rsidR="001033CF" w:rsidRPr="00180DEB" w:rsidRDefault="001033CF" w:rsidP="001033CF">
      <w:pPr>
        <w:rPr>
          <w:lang w:eastAsia="nb-NO"/>
        </w:rPr>
      </w:pPr>
      <w:r>
        <w:rPr>
          <w:i/>
          <w:iCs/>
          <w:sz w:val="20"/>
          <w:szCs w:val="20"/>
        </w:rPr>
        <w:t xml:space="preserve">Gjenstående deler fylles ut av Oppdragstaker.  </w:t>
      </w:r>
    </w:p>
    <w:p w14:paraId="22CCC3FB" w14:textId="0C1A486D" w:rsidR="00E65854" w:rsidRDefault="00815C05" w:rsidP="00E65854">
      <w:pPr>
        <w:pStyle w:val="Overskrift2"/>
      </w:pPr>
      <w:bookmarkStart w:id="28" w:name="_Toc227251276"/>
      <w:r w:rsidRPr="00BD1875">
        <w:t>Avtalens</w:t>
      </w:r>
      <w:r>
        <w:t xml:space="preserve"> punkt</w:t>
      </w:r>
      <w:r w:rsidRPr="00BD1875">
        <w:t xml:space="preserve"> </w:t>
      </w:r>
      <w:r w:rsidR="0013213E">
        <w:t>1.5</w:t>
      </w:r>
      <w:r w:rsidR="001E52B2">
        <w:t xml:space="preserve"> Partenes representanter</w:t>
      </w:r>
      <w:bookmarkEnd w:id="28"/>
    </w:p>
    <w:p w14:paraId="67593199" w14:textId="77777777" w:rsidR="001033CF" w:rsidRDefault="001033CF" w:rsidP="001033CF">
      <w:r>
        <w:t xml:space="preserve">Partenes bemyndigede representanter for bruken av avtalen er:  </w:t>
      </w:r>
    </w:p>
    <w:p w14:paraId="63D096AB" w14:textId="77777777" w:rsidR="001033CF" w:rsidRDefault="001033CF" w:rsidP="001033CF"/>
    <w:p w14:paraId="4B2E0E6D" w14:textId="77777777" w:rsidR="00EF2170" w:rsidRDefault="001033CF" w:rsidP="001033CF">
      <w:r w:rsidRPr="00D30899">
        <w:rPr>
          <w:b/>
          <w:bCs/>
        </w:rPr>
        <w:t>Hos Oppdragsgiver:</w:t>
      </w:r>
      <w:r w:rsidR="00A97472">
        <w:t xml:space="preserve"> </w:t>
      </w:r>
    </w:p>
    <w:p w14:paraId="44FCDC8A" w14:textId="77777777" w:rsidR="00EF2170" w:rsidRDefault="00A97472" w:rsidP="001033CF">
      <w:r>
        <w:t>Ingunn Dørve</w:t>
      </w:r>
    </w:p>
    <w:p w14:paraId="6E30BFB0" w14:textId="77777777" w:rsidR="00EF2170" w:rsidRDefault="00A97472" w:rsidP="001033CF">
      <w:r>
        <w:t xml:space="preserve">E-post: </w:t>
      </w:r>
      <w:hyperlink r:id="rId17" w:history="1">
        <w:r w:rsidRPr="0079024D">
          <w:rPr>
            <w:rStyle w:val="Hyperkobling"/>
            <w:rFonts w:asciiTheme="minorHAnsi" w:hAnsiTheme="minorHAnsi" w:cstheme="minorBidi"/>
          </w:rPr>
          <w:t>ingunn.dorve@bufdir.no</w:t>
        </w:r>
      </w:hyperlink>
      <w:r>
        <w:t xml:space="preserve">. </w:t>
      </w:r>
    </w:p>
    <w:p w14:paraId="54310107" w14:textId="139455AA" w:rsidR="001033CF" w:rsidRDefault="00C23960" w:rsidP="001033CF">
      <w:proofErr w:type="spellStart"/>
      <w:r>
        <w:t>Tlf</w:t>
      </w:r>
      <w:proofErr w:type="spellEnd"/>
      <w:r>
        <w:t>: 92</w:t>
      </w:r>
      <w:r w:rsidR="00F0787F">
        <w:t> </w:t>
      </w:r>
      <w:r>
        <w:t>662</w:t>
      </w:r>
      <w:r w:rsidR="00F0787F">
        <w:t xml:space="preserve"> </w:t>
      </w:r>
      <w:r>
        <w:t>605</w:t>
      </w:r>
    </w:p>
    <w:p w14:paraId="77013A63" w14:textId="77777777" w:rsidR="001033CF" w:rsidRDefault="001033CF" w:rsidP="001033CF"/>
    <w:p w14:paraId="0529E7CC" w14:textId="77777777" w:rsidR="001033CF" w:rsidRDefault="001033CF" w:rsidP="001033CF">
      <w:r>
        <w:t>Hos Oppdragstaker: [</w:t>
      </w:r>
      <w:r w:rsidRPr="00F675C7">
        <w:rPr>
          <w:i/>
          <w:highlight w:val="yellow"/>
        </w:rPr>
        <w:t>Sett inn navn/rolle og kontaktopplysninger for representanten</w:t>
      </w:r>
      <w:r w:rsidRPr="00F675C7">
        <w:rPr>
          <w:highlight w:val="yellow"/>
        </w:rPr>
        <w:t>]</w:t>
      </w:r>
    </w:p>
    <w:p w14:paraId="33AE2C17" w14:textId="77777777" w:rsidR="001033CF" w:rsidRPr="008E7986" w:rsidRDefault="001033CF" w:rsidP="001033CF">
      <w:pPr>
        <w:rPr>
          <w:lang w:eastAsia="nb-NO"/>
        </w:rPr>
      </w:pPr>
    </w:p>
    <w:p w14:paraId="643B0398" w14:textId="2F0A9592" w:rsidR="005170BF" w:rsidRDefault="005170BF">
      <w:pPr>
        <w:pStyle w:val="Overskrift2"/>
      </w:pPr>
      <w:bookmarkStart w:id="29" w:name="_Toc227251277"/>
      <w:r>
        <w:t>Avtalens punkt 1.6 Nøkkelpersonell</w:t>
      </w:r>
      <w:bookmarkEnd w:id="29"/>
      <w:r>
        <w:t xml:space="preserve"> </w:t>
      </w:r>
    </w:p>
    <w:p w14:paraId="21957B74" w14:textId="77777777" w:rsidR="00F71522" w:rsidRDefault="00F71522" w:rsidP="00A438A3"/>
    <w:p w14:paraId="7258D3EC" w14:textId="77777777" w:rsidR="001033CF" w:rsidRPr="00A438A3" w:rsidRDefault="001033CF" w:rsidP="001033CF">
      <w:pPr>
        <w:rPr>
          <w:lang w:eastAsia="nb-NO"/>
        </w:rPr>
      </w:pPr>
      <w:r>
        <w:rPr>
          <w:lang w:eastAsia="nb-NO"/>
        </w:rPr>
        <w:t>Oppdragstakers nøkkelpersonell, jf. punkt 1.6 i den generelle avtaleteksten, er:</w:t>
      </w:r>
    </w:p>
    <w:p w14:paraId="54C70B88" w14:textId="77777777" w:rsidR="001033CF" w:rsidRDefault="001033CF" w:rsidP="001033CF">
      <w:pPr>
        <w:rPr>
          <w:lang w:eastAsia="nb-NO"/>
        </w:rPr>
      </w:pPr>
    </w:p>
    <w:tbl>
      <w:tblPr>
        <w:tblStyle w:val="Tabellrutenett"/>
        <w:tblW w:w="0" w:type="auto"/>
        <w:tblLook w:val="04A0" w:firstRow="1" w:lastRow="0" w:firstColumn="1" w:lastColumn="0" w:noHBand="0" w:noVBand="1"/>
      </w:tblPr>
      <w:tblGrid>
        <w:gridCol w:w="2210"/>
        <w:gridCol w:w="2463"/>
        <w:gridCol w:w="3260"/>
        <w:gridCol w:w="1129"/>
      </w:tblGrid>
      <w:tr w:rsidR="001033CF" w14:paraId="12B0721D" w14:textId="77777777" w:rsidTr="00E9095A">
        <w:tc>
          <w:tcPr>
            <w:tcW w:w="2210" w:type="dxa"/>
            <w:shd w:val="clear" w:color="auto" w:fill="D0CECE" w:themeFill="background2" w:themeFillShade="E6"/>
          </w:tcPr>
          <w:p w14:paraId="7312318D" w14:textId="77777777" w:rsidR="001033CF" w:rsidRPr="00125420" w:rsidRDefault="001033CF" w:rsidP="00E9095A">
            <w:pPr>
              <w:rPr>
                <w:rFonts w:asciiTheme="minorHAnsi" w:hAnsiTheme="minorHAnsi" w:cstheme="minorHAnsi"/>
                <w:b/>
                <w:bCs/>
              </w:rPr>
            </w:pPr>
            <w:r w:rsidRPr="00125420">
              <w:rPr>
                <w:rFonts w:asciiTheme="minorHAnsi" w:hAnsiTheme="minorHAnsi" w:cstheme="minorHAnsi"/>
                <w:b/>
                <w:bCs/>
              </w:rPr>
              <w:t>Navn</w:t>
            </w:r>
          </w:p>
        </w:tc>
        <w:tc>
          <w:tcPr>
            <w:tcW w:w="2463" w:type="dxa"/>
            <w:shd w:val="clear" w:color="auto" w:fill="D0CECE" w:themeFill="background2" w:themeFillShade="E6"/>
          </w:tcPr>
          <w:p w14:paraId="1C03E390" w14:textId="77777777" w:rsidR="001033CF" w:rsidRPr="00125420" w:rsidRDefault="001033CF" w:rsidP="00E9095A">
            <w:pPr>
              <w:rPr>
                <w:rFonts w:cstheme="minorHAnsi"/>
                <w:b/>
                <w:bCs/>
              </w:rPr>
            </w:pPr>
            <w:r>
              <w:rPr>
                <w:rFonts w:cstheme="minorHAnsi"/>
                <w:b/>
                <w:bCs/>
              </w:rPr>
              <w:t>Organisasjon</w:t>
            </w:r>
          </w:p>
        </w:tc>
        <w:tc>
          <w:tcPr>
            <w:tcW w:w="3260" w:type="dxa"/>
            <w:shd w:val="clear" w:color="auto" w:fill="D0CECE" w:themeFill="background2" w:themeFillShade="E6"/>
          </w:tcPr>
          <w:p w14:paraId="5C3DD02C" w14:textId="77777777" w:rsidR="001033CF" w:rsidRPr="00125420" w:rsidRDefault="001033CF" w:rsidP="00E9095A">
            <w:pPr>
              <w:rPr>
                <w:rFonts w:asciiTheme="minorHAnsi" w:hAnsiTheme="minorHAnsi" w:cstheme="minorBidi"/>
                <w:b/>
                <w:bCs/>
              </w:rPr>
            </w:pPr>
            <w:r>
              <w:rPr>
                <w:rFonts w:asciiTheme="minorHAnsi" w:hAnsiTheme="minorHAnsi" w:cstheme="minorBidi"/>
                <w:b/>
                <w:bCs/>
              </w:rPr>
              <w:t>Ansvarsområde(r)</w:t>
            </w:r>
            <w:r w:rsidRPr="70501518">
              <w:rPr>
                <w:rFonts w:asciiTheme="minorHAnsi" w:hAnsiTheme="minorHAnsi" w:cstheme="minorBidi"/>
                <w:b/>
                <w:bCs/>
              </w:rPr>
              <w:t xml:space="preserve"> i prosjektet</w:t>
            </w:r>
          </w:p>
        </w:tc>
        <w:tc>
          <w:tcPr>
            <w:tcW w:w="1129" w:type="dxa"/>
            <w:shd w:val="clear" w:color="auto" w:fill="D0CECE" w:themeFill="background2" w:themeFillShade="E6"/>
          </w:tcPr>
          <w:p w14:paraId="4A67FF0D" w14:textId="77777777" w:rsidR="001033CF" w:rsidRPr="00125420" w:rsidRDefault="001033CF" w:rsidP="00E9095A">
            <w:pPr>
              <w:rPr>
                <w:rFonts w:asciiTheme="minorHAnsi" w:hAnsiTheme="minorHAnsi" w:cstheme="minorHAnsi"/>
                <w:b/>
                <w:bCs/>
              </w:rPr>
            </w:pPr>
            <w:proofErr w:type="gramStart"/>
            <w:r w:rsidRPr="00125420">
              <w:rPr>
                <w:rFonts w:asciiTheme="minorHAnsi" w:hAnsiTheme="minorHAnsi" w:cstheme="minorHAnsi"/>
                <w:b/>
                <w:bCs/>
              </w:rPr>
              <w:t>Prosentvis bidrag</w:t>
            </w:r>
            <w:proofErr w:type="gramEnd"/>
            <w:r>
              <w:rPr>
                <w:rFonts w:asciiTheme="minorHAnsi" w:hAnsiTheme="minorHAnsi" w:cstheme="minorHAnsi"/>
                <w:b/>
                <w:bCs/>
              </w:rPr>
              <w:t xml:space="preserve"> og timeantall</w:t>
            </w:r>
          </w:p>
        </w:tc>
      </w:tr>
      <w:tr w:rsidR="001033CF" w14:paraId="3E1B9FE1" w14:textId="77777777" w:rsidTr="00E9095A">
        <w:tc>
          <w:tcPr>
            <w:tcW w:w="2210" w:type="dxa"/>
          </w:tcPr>
          <w:p w14:paraId="16167497" w14:textId="77777777" w:rsidR="001033CF" w:rsidRDefault="001033CF" w:rsidP="00E9095A"/>
        </w:tc>
        <w:tc>
          <w:tcPr>
            <w:tcW w:w="2463" w:type="dxa"/>
          </w:tcPr>
          <w:p w14:paraId="76838537" w14:textId="77777777" w:rsidR="001033CF" w:rsidRDefault="001033CF" w:rsidP="00E9095A"/>
        </w:tc>
        <w:tc>
          <w:tcPr>
            <w:tcW w:w="3260" w:type="dxa"/>
          </w:tcPr>
          <w:p w14:paraId="2E9A904F" w14:textId="77777777" w:rsidR="001033CF" w:rsidRDefault="001033CF" w:rsidP="00E9095A"/>
        </w:tc>
        <w:tc>
          <w:tcPr>
            <w:tcW w:w="1129" w:type="dxa"/>
          </w:tcPr>
          <w:p w14:paraId="7A9EEDF4" w14:textId="77777777" w:rsidR="001033CF" w:rsidRDefault="001033CF" w:rsidP="00E9095A"/>
        </w:tc>
      </w:tr>
      <w:tr w:rsidR="001033CF" w14:paraId="66A3BE27" w14:textId="77777777" w:rsidTr="00E9095A">
        <w:tc>
          <w:tcPr>
            <w:tcW w:w="2210" w:type="dxa"/>
          </w:tcPr>
          <w:p w14:paraId="44D1467E" w14:textId="77777777" w:rsidR="001033CF" w:rsidRDefault="001033CF" w:rsidP="00E9095A"/>
        </w:tc>
        <w:tc>
          <w:tcPr>
            <w:tcW w:w="2463" w:type="dxa"/>
          </w:tcPr>
          <w:p w14:paraId="2B8A1BC1" w14:textId="77777777" w:rsidR="001033CF" w:rsidRDefault="001033CF" w:rsidP="00E9095A"/>
        </w:tc>
        <w:tc>
          <w:tcPr>
            <w:tcW w:w="3260" w:type="dxa"/>
          </w:tcPr>
          <w:p w14:paraId="6C5775A1" w14:textId="77777777" w:rsidR="001033CF" w:rsidRDefault="001033CF" w:rsidP="00E9095A"/>
        </w:tc>
        <w:tc>
          <w:tcPr>
            <w:tcW w:w="1129" w:type="dxa"/>
          </w:tcPr>
          <w:p w14:paraId="72489C5E" w14:textId="77777777" w:rsidR="001033CF" w:rsidRDefault="001033CF" w:rsidP="00E9095A"/>
        </w:tc>
      </w:tr>
      <w:tr w:rsidR="001033CF" w14:paraId="49220ECE" w14:textId="77777777" w:rsidTr="00E9095A">
        <w:tc>
          <w:tcPr>
            <w:tcW w:w="2210" w:type="dxa"/>
          </w:tcPr>
          <w:p w14:paraId="32C2CFAF" w14:textId="77777777" w:rsidR="001033CF" w:rsidRDefault="001033CF" w:rsidP="00E9095A"/>
        </w:tc>
        <w:tc>
          <w:tcPr>
            <w:tcW w:w="2463" w:type="dxa"/>
          </w:tcPr>
          <w:p w14:paraId="76A64D87" w14:textId="77777777" w:rsidR="001033CF" w:rsidRDefault="001033CF" w:rsidP="00E9095A"/>
        </w:tc>
        <w:tc>
          <w:tcPr>
            <w:tcW w:w="3260" w:type="dxa"/>
          </w:tcPr>
          <w:p w14:paraId="64F935E4" w14:textId="77777777" w:rsidR="001033CF" w:rsidRDefault="001033CF" w:rsidP="00E9095A"/>
        </w:tc>
        <w:tc>
          <w:tcPr>
            <w:tcW w:w="1129" w:type="dxa"/>
          </w:tcPr>
          <w:p w14:paraId="479563CA" w14:textId="77777777" w:rsidR="001033CF" w:rsidRDefault="001033CF" w:rsidP="00E9095A"/>
        </w:tc>
      </w:tr>
      <w:tr w:rsidR="001033CF" w14:paraId="2E7163E9" w14:textId="77777777" w:rsidTr="00E9095A">
        <w:tc>
          <w:tcPr>
            <w:tcW w:w="2210" w:type="dxa"/>
          </w:tcPr>
          <w:p w14:paraId="3A9EC72F" w14:textId="77777777" w:rsidR="001033CF" w:rsidRDefault="001033CF" w:rsidP="00E9095A"/>
        </w:tc>
        <w:tc>
          <w:tcPr>
            <w:tcW w:w="2463" w:type="dxa"/>
          </w:tcPr>
          <w:p w14:paraId="784C2173" w14:textId="77777777" w:rsidR="001033CF" w:rsidRDefault="001033CF" w:rsidP="00E9095A"/>
        </w:tc>
        <w:tc>
          <w:tcPr>
            <w:tcW w:w="3260" w:type="dxa"/>
          </w:tcPr>
          <w:p w14:paraId="1BAC2EA4" w14:textId="77777777" w:rsidR="001033CF" w:rsidRDefault="001033CF" w:rsidP="00E9095A"/>
        </w:tc>
        <w:tc>
          <w:tcPr>
            <w:tcW w:w="1129" w:type="dxa"/>
          </w:tcPr>
          <w:p w14:paraId="378618C7" w14:textId="77777777" w:rsidR="001033CF" w:rsidRDefault="001033CF" w:rsidP="00E9095A"/>
        </w:tc>
      </w:tr>
      <w:tr w:rsidR="001033CF" w14:paraId="79C7D7C2" w14:textId="77777777" w:rsidTr="00E9095A">
        <w:tc>
          <w:tcPr>
            <w:tcW w:w="2210" w:type="dxa"/>
          </w:tcPr>
          <w:p w14:paraId="4F129E69" w14:textId="77777777" w:rsidR="001033CF" w:rsidRDefault="001033CF" w:rsidP="00E9095A"/>
        </w:tc>
        <w:tc>
          <w:tcPr>
            <w:tcW w:w="2463" w:type="dxa"/>
          </w:tcPr>
          <w:p w14:paraId="185407E6" w14:textId="77777777" w:rsidR="001033CF" w:rsidRDefault="001033CF" w:rsidP="00E9095A"/>
        </w:tc>
        <w:tc>
          <w:tcPr>
            <w:tcW w:w="3260" w:type="dxa"/>
          </w:tcPr>
          <w:p w14:paraId="6ABFCFA7" w14:textId="77777777" w:rsidR="001033CF" w:rsidRDefault="001033CF" w:rsidP="00E9095A"/>
        </w:tc>
        <w:tc>
          <w:tcPr>
            <w:tcW w:w="1129" w:type="dxa"/>
          </w:tcPr>
          <w:p w14:paraId="5B8E3659" w14:textId="77777777" w:rsidR="001033CF" w:rsidRDefault="001033CF" w:rsidP="00E9095A"/>
        </w:tc>
      </w:tr>
    </w:tbl>
    <w:p w14:paraId="02AD2F1B" w14:textId="77777777" w:rsidR="001033CF" w:rsidRPr="00F6442A" w:rsidRDefault="001033CF" w:rsidP="001033CF">
      <w:pPr>
        <w:ind w:left="7788"/>
        <w:rPr>
          <w:i/>
          <w:iCs/>
          <w:sz w:val="20"/>
          <w:szCs w:val="20"/>
          <w:lang w:eastAsia="nb-NO"/>
        </w:rPr>
      </w:pPr>
      <w:r w:rsidRPr="00F6442A">
        <w:rPr>
          <w:i/>
          <w:iCs/>
          <w:sz w:val="20"/>
          <w:szCs w:val="20"/>
          <w:lang w:eastAsia="nb-NO"/>
        </w:rPr>
        <w:t xml:space="preserve">       Tabell 1</w:t>
      </w:r>
    </w:p>
    <w:p w14:paraId="48F4DB93" w14:textId="77777777" w:rsidR="001033CF" w:rsidRDefault="001033CF" w:rsidP="001033CF">
      <w:pPr>
        <w:rPr>
          <w:lang w:eastAsia="nb-NO"/>
        </w:rPr>
      </w:pPr>
      <w:r>
        <w:rPr>
          <w:lang w:eastAsia="nb-NO"/>
        </w:rPr>
        <w:t xml:space="preserve">Beskrivelse av prosjektgruppens kompetanse. </w:t>
      </w:r>
      <w:r w:rsidRPr="002F7E59">
        <w:rPr>
          <w:lang w:eastAsia="nb-NO"/>
        </w:rPr>
        <w:t xml:space="preserve">Beskrivelsene skal understøttes av informasjon i vedlagte </w:t>
      </w:r>
      <w:proofErr w:type="spellStart"/>
      <w:r w:rsidRPr="002F7E59">
        <w:rPr>
          <w:lang w:eastAsia="nb-NO"/>
        </w:rPr>
        <w:t>CVer</w:t>
      </w:r>
      <w:proofErr w:type="spellEnd"/>
      <w:r w:rsidRPr="002F7E59">
        <w:rPr>
          <w:lang w:eastAsia="nb-NO"/>
        </w:rPr>
        <w:t xml:space="preserve">. </w:t>
      </w:r>
    </w:p>
    <w:p w14:paraId="74987C28" w14:textId="77777777" w:rsidR="001033CF" w:rsidRPr="009755B6" w:rsidRDefault="001033CF" w:rsidP="001033CF">
      <w:pPr>
        <w:rPr>
          <w:lang w:eastAsia="nb-NO"/>
        </w:rPr>
      </w:pPr>
    </w:p>
    <w:tbl>
      <w:tblPr>
        <w:tblStyle w:val="Tabellrutenett"/>
        <w:tblW w:w="9067" w:type="dxa"/>
        <w:tblLook w:val="04A0" w:firstRow="1" w:lastRow="0" w:firstColumn="1" w:lastColumn="0" w:noHBand="0" w:noVBand="1"/>
      </w:tblPr>
      <w:tblGrid>
        <w:gridCol w:w="1874"/>
        <w:gridCol w:w="2258"/>
        <w:gridCol w:w="2817"/>
        <w:gridCol w:w="2118"/>
      </w:tblGrid>
      <w:tr w:rsidR="001033CF" w:rsidRPr="00730AEA" w14:paraId="33733AE3" w14:textId="77777777" w:rsidTr="00E9095A">
        <w:tc>
          <w:tcPr>
            <w:tcW w:w="1874" w:type="dxa"/>
            <w:tcBorders>
              <w:tl2br w:val="nil"/>
            </w:tcBorders>
            <w:shd w:val="clear" w:color="auto" w:fill="E7E6E6" w:themeFill="background2"/>
          </w:tcPr>
          <w:p w14:paraId="18DFEEA3" w14:textId="77777777" w:rsidR="001033CF" w:rsidRPr="00570521" w:rsidRDefault="001033CF" w:rsidP="00E9095A">
            <w:pPr>
              <w:rPr>
                <w:rFonts w:asciiTheme="minorHAnsi" w:hAnsiTheme="minorHAnsi" w:cstheme="minorHAnsi"/>
                <w:b/>
                <w:bCs/>
              </w:rPr>
            </w:pPr>
            <w:r w:rsidRPr="00570521">
              <w:rPr>
                <w:rFonts w:asciiTheme="minorHAnsi" w:hAnsiTheme="minorHAnsi" w:cstheme="minorHAnsi"/>
                <w:b/>
                <w:bCs/>
              </w:rPr>
              <w:t>Navn på nøkkelpersonell</w:t>
            </w:r>
          </w:p>
        </w:tc>
        <w:tc>
          <w:tcPr>
            <w:tcW w:w="2258" w:type="dxa"/>
            <w:shd w:val="clear" w:color="auto" w:fill="E7E6E6" w:themeFill="background2"/>
          </w:tcPr>
          <w:p w14:paraId="61D2B077" w14:textId="77777777" w:rsidR="001033CF" w:rsidRPr="00EB6D8B" w:rsidRDefault="001033CF" w:rsidP="00E9095A">
            <w:pPr>
              <w:rPr>
                <w:rFonts w:asciiTheme="minorHAnsi" w:hAnsiTheme="minorHAnsi" w:cstheme="minorHAnsi"/>
                <w:b/>
                <w:bCs/>
              </w:rPr>
            </w:pPr>
            <w:r w:rsidRPr="00EB6D8B">
              <w:rPr>
                <w:rFonts w:asciiTheme="minorHAnsi" w:hAnsiTheme="minorHAnsi" w:cstheme="minorHAnsi"/>
                <w:b/>
                <w:bCs/>
              </w:rPr>
              <w:t>Kompetansekrav 1</w:t>
            </w:r>
          </w:p>
        </w:tc>
        <w:tc>
          <w:tcPr>
            <w:tcW w:w="2817" w:type="dxa"/>
            <w:shd w:val="clear" w:color="auto" w:fill="E7E6E6" w:themeFill="background2"/>
          </w:tcPr>
          <w:p w14:paraId="6AC8A97B" w14:textId="77777777" w:rsidR="001033CF" w:rsidRPr="00EB6D8B" w:rsidRDefault="001033CF" w:rsidP="00E9095A">
            <w:pPr>
              <w:rPr>
                <w:rFonts w:asciiTheme="minorHAnsi" w:hAnsiTheme="minorHAnsi" w:cstheme="minorHAnsi"/>
                <w:b/>
                <w:bCs/>
              </w:rPr>
            </w:pPr>
            <w:r w:rsidRPr="00EB6D8B">
              <w:rPr>
                <w:rFonts w:asciiTheme="minorHAnsi" w:hAnsiTheme="minorHAnsi" w:cstheme="minorHAnsi"/>
                <w:b/>
                <w:bCs/>
              </w:rPr>
              <w:t>Kompetansekrav 2</w:t>
            </w:r>
          </w:p>
        </w:tc>
        <w:tc>
          <w:tcPr>
            <w:tcW w:w="2118" w:type="dxa"/>
            <w:shd w:val="clear" w:color="auto" w:fill="E7E6E6" w:themeFill="background2"/>
          </w:tcPr>
          <w:p w14:paraId="2F1AD53C" w14:textId="77777777" w:rsidR="001033CF" w:rsidRPr="00EB6D8B" w:rsidRDefault="001033CF" w:rsidP="00E9095A">
            <w:pPr>
              <w:rPr>
                <w:rFonts w:asciiTheme="minorHAnsi" w:hAnsiTheme="minorHAnsi" w:cstheme="minorHAnsi"/>
                <w:b/>
                <w:bCs/>
              </w:rPr>
            </w:pPr>
            <w:r w:rsidRPr="00EB6D8B">
              <w:rPr>
                <w:rFonts w:asciiTheme="minorHAnsi" w:hAnsiTheme="minorHAnsi" w:cstheme="minorHAnsi"/>
                <w:b/>
                <w:bCs/>
              </w:rPr>
              <w:t xml:space="preserve">Kompetansekrav 3 </w:t>
            </w:r>
          </w:p>
        </w:tc>
      </w:tr>
      <w:tr w:rsidR="001033CF" w:rsidRPr="00730AEA" w14:paraId="7A64EF19" w14:textId="77777777" w:rsidTr="00E9095A">
        <w:tc>
          <w:tcPr>
            <w:tcW w:w="1874" w:type="dxa"/>
            <w:shd w:val="clear" w:color="auto" w:fill="FFFFFF" w:themeFill="background1"/>
          </w:tcPr>
          <w:p w14:paraId="66A6D301" w14:textId="77777777" w:rsidR="001033CF" w:rsidRPr="00570521" w:rsidRDefault="001033CF" w:rsidP="00E9095A">
            <w:pPr>
              <w:rPr>
                <w:rFonts w:asciiTheme="minorHAnsi" w:hAnsiTheme="minorHAnsi" w:cstheme="minorHAnsi"/>
              </w:rPr>
            </w:pPr>
          </w:p>
        </w:tc>
        <w:tc>
          <w:tcPr>
            <w:tcW w:w="2258" w:type="dxa"/>
          </w:tcPr>
          <w:p w14:paraId="2D7A8DDF" w14:textId="77777777" w:rsidR="00912027" w:rsidRDefault="00912027" w:rsidP="00912027">
            <w:pPr>
              <w:rPr>
                <w:rFonts w:asciiTheme="minorHAnsi" w:hAnsiTheme="minorHAnsi" w:cstheme="minorHAnsi"/>
              </w:rPr>
            </w:pPr>
            <w:r w:rsidRPr="00912027">
              <w:rPr>
                <w:rFonts w:asciiTheme="minorHAnsi" w:hAnsiTheme="minorHAnsi" w:cstheme="minorHAnsi"/>
              </w:rPr>
              <w:t xml:space="preserve">kompetanse (fortrinnsvis på doktorgradsnivå) innen: </w:t>
            </w:r>
          </w:p>
          <w:p w14:paraId="360A9F77" w14:textId="77777777" w:rsidR="007F0A71" w:rsidRPr="00912027" w:rsidRDefault="007F0A71" w:rsidP="00912027">
            <w:pPr>
              <w:rPr>
                <w:rFonts w:asciiTheme="minorHAnsi" w:hAnsiTheme="minorHAnsi" w:cstheme="minorHAnsi"/>
              </w:rPr>
            </w:pPr>
          </w:p>
          <w:p w14:paraId="28F9C493" w14:textId="72458C4D" w:rsidR="001033CF" w:rsidRPr="00570521" w:rsidRDefault="00912027" w:rsidP="00912027">
            <w:pPr>
              <w:rPr>
                <w:rFonts w:asciiTheme="minorHAnsi" w:hAnsiTheme="minorHAnsi" w:cstheme="minorHAnsi"/>
              </w:rPr>
            </w:pPr>
            <w:r w:rsidRPr="00912027">
              <w:rPr>
                <w:rFonts w:asciiTheme="minorHAnsi" w:hAnsiTheme="minorHAnsi" w:cstheme="minorHAnsi"/>
              </w:rPr>
              <w:t>familiedynamikk, foreldreskap, samlivsbrudd og konflikt (fenomenkunnskap)</w:t>
            </w:r>
            <w:r w:rsidR="0093240D">
              <w:rPr>
                <w:rFonts w:asciiTheme="minorHAnsi" w:hAnsiTheme="minorHAnsi" w:cstheme="minorHAnsi"/>
              </w:rPr>
              <w:t xml:space="preserve">. </w:t>
            </w:r>
          </w:p>
        </w:tc>
        <w:tc>
          <w:tcPr>
            <w:tcW w:w="2817" w:type="dxa"/>
          </w:tcPr>
          <w:p w14:paraId="52A014F9" w14:textId="77777777" w:rsidR="00B454E8" w:rsidRDefault="00B454E8" w:rsidP="00B454E8">
            <w:pPr>
              <w:rPr>
                <w:rFonts w:asciiTheme="minorHAnsi" w:hAnsiTheme="minorHAnsi" w:cstheme="minorHAnsi"/>
              </w:rPr>
            </w:pPr>
            <w:r w:rsidRPr="00912027">
              <w:rPr>
                <w:rFonts w:asciiTheme="minorHAnsi" w:hAnsiTheme="minorHAnsi" w:cstheme="minorHAnsi"/>
              </w:rPr>
              <w:t xml:space="preserve">kompetanse (fortrinnsvis på doktorgradsnivå) innen: </w:t>
            </w:r>
          </w:p>
          <w:p w14:paraId="42E49E63" w14:textId="77777777" w:rsidR="001033CF" w:rsidRDefault="001033CF" w:rsidP="00E9095A">
            <w:pPr>
              <w:rPr>
                <w:rFonts w:asciiTheme="minorHAnsi" w:hAnsiTheme="minorHAnsi" w:cstheme="minorHAnsi"/>
              </w:rPr>
            </w:pPr>
          </w:p>
          <w:p w14:paraId="10F714DF" w14:textId="31FADECD" w:rsidR="00B454E8" w:rsidRPr="00570521" w:rsidRDefault="00D33AED" w:rsidP="00E9095A">
            <w:pPr>
              <w:rPr>
                <w:rFonts w:asciiTheme="minorHAnsi" w:hAnsiTheme="minorHAnsi" w:cstheme="minorHAnsi"/>
              </w:rPr>
            </w:pPr>
            <w:r w:rsidRPr="00D33AED">
              <w:rPr>
                <w:rFonts w:asciiTheme="minorHAnsi" w:hAnsiTheme="minorHAnsi" w:cstheme="minorHAnsi"/>
              </w:rPr>
              <w:t>relevant lov- og regelverk, samt kunnskap om meklingsordningen i familieverntjenesten</w:t>
            </w:r>
            <w:r>
              <w:rPr>
                <w:rFonts w:asciiTheme="minorHAnsi" w:hAnsiTheme="minorHAnsi" w:cstheme="minorHAnsi"/>
              </w:rPr>
              <w:t xml:space="preserve">. </w:t>
            </w:r>
          </w:p>
        </w:tc>
        <w:tc>
          <w:tcPr>
            <w:tcW w:w="2118" w:type="dxa"/>
          </w:tcPr>
          <w:p w14:paraId="0A1EC8A2" w14:textId="048048E1" w:rsidR="00871EED" w:rsidRDefault="00871EED" w:rsidP="00871EED">
            <w:pPr>
              <w:rPr>
                <w:rFonts w:asciiTheme="minorHAnsi" w:hAnsiTheme="minorHAnsi" w:cstheme="minorHAnsi"/>
              </w:rPr>
            </w:pPr>
            <w:r w:rsidRPr="00912027">
              <w:rPr>
                <w:rFonts w:asciiTheme="minorHAnsi" w:hAnsiTheme="minorHAnsi" w:cstheme="minorHAnsi"/>
              </w:rPr>
              <w:t>kompetanse (fortrinnsvis på doktorgradsnivå)</w:t>
            </w:r>
            <w:r>
              <w:rPr>
                <w:rFonts w:asciiTheme="minorHAnsi" w:hAnsiTheme="minorHAnsi" w:cstheme="minorHAnsi"/>
              </w:rPr>
              <w:t xml:space="preserve"> </w:t>
            </w:r>
            <w:r w:rsidRPr="00912027">
              <w:rPr>
                <w:rFonts w:asciiTheme="minorHAnsi" w:hAnsiTheme="minorHAnsi" w:cstheme="minorHAnsi"/>
              </w:rPr>
              <w:t xml:space="preserve">innen: </w:t>
            </w:r>
          </w:p>
          <w:p w14:paraId="56B42E01" w14:textId="77777777" w:rsidR="00871EED" w:rsidRDefault="00871EED" w:rsidP="00871EED">
            <w:pPr>
              <w:rPr>
                <w:rFonts w:asciiTheme="minorHAnsi" w:hAnsiTheme="minorHAnsi" w:cstheme="minorHAnsi"/>
              </w:rPr>
            </w:pPr>
          </w:p>
          <w:p w14:paraId="71E85DD7" w14:textId="17901EBE" w:rsidR="001033CF" w:rsidRPr="00570521" w:rsidRDefault="00D704AC" w:rsidP="00E9095A">
            <w:pPr>
              <w:rPr>
                <w:rFonts w:asciiTheme="minorHAnsi" w:hAnsiTheme="minorHAnsi" w:cstheme="minorHAnsi"/>
              </w:rPr>
            </w:pPr>
            <w:r w:rsidRPr="00D704AC">
              <w:rPr>
                <w:rFonts w:asciiTheme="minorHAnsi" w:hAnsiTheme="minorHAnsi" w:cstheme="minorHAnsi"/>
              </w:rPr>
              <w:t>valgte metodiske tilnærminger nødvendig for å løse oppdraget</w:t>
            </w:r>
            <w:r w:rsidR="00B944F3">
              <w:rPr>
                <w:rFonts w:asciiTheme="minorHAnsi" w:hAnsiTheme="minorHAnsi" w:cstheme="minorHAnsi"/>
              </w:rPr>
              <w:t xml:space="preserve">. </w:t>
            </w:r>
          </w:p>
        </w:tc>
      </w:tr>
      <w:tr w:rsidR="001033CF" w:rsidRPr="00730AEA" w14:paraId="16C0FD15" w14:textId="77777777" w:rsidTr="00E9095A">
        <w:tc>
          <w:tcPr>
            <w:tcW w:w="1874" w:type="dxa"/>
            <w:shd w:val="clear" w:color="auto" w:fill="FFFFFF" w:themeFill="background1"/>
          </w:tcPr>
          <w:p w14:paraId="0D3584CD" w14:textId="77777777" w:rsidR="001033CF" w:rsidRPr="00570521" w:rsidRDefault="001033CF" w:rsidP="00E9095A">
            <w:pPr>
              <w:rPr>
                <w:rFonts w:asciiTheme="minorHAnsi" w:hAnsiTheme="minorHAnsi" w:cstheme="minorHAnsi"/>
              </w:rPr>
            </w:pPr>
          </w:p>
        </w:tc>
        <w:tc>
          <w:tcPr>
            <w:tcW w:w="2258" w:type="dxa"/>
          </w:tcPr>
          <w:p w14:paraId="5934638B" w14:textId="77777777" w:rsidR="001033CF" w:rsidRPr="00570521" w:rsidRDefault="001033CF" w:rsidP="00E9095A">
            <w:pPr>
              <w:rPr>
                <w:rFonts w:asciiTheme="minorHAnsi" w:hAnsiTheme="minorHAnsi" w:cstheme="minorHAnsi"/>
              </w:rPr>
            </w:pPr>
          </w:p>
        </w:tc>
        <w:tc>
          <w:tcPr>
            <w:tcW w:w="2817" w:type="dxa"/>
          </w:tcPr>
          <w:p w14:paraId="49DBB8BE" w14:textId="77777777" w:rsidR="001033CF" w:rsidRPr="00570521" w:rsidRDefault="001033CF" w:rsidP="00E9095A">
            <w:pPr>
              <w:rPr>
                <w:rFonts w:asciiTheme="minorHAnsi" w:hAnsiTheme="minorHAnsi" w:cstheme="minorHAnsi"/>
              </w:rPr>
            </w:pPr>
          </w:p>
        </w:tc>
        <w:tc>
          <w:tcPr>
            <w:tcW w:w="2118" w:type="dxa"/>
          </w:tcPr>
          <w:p w14:paraId="0D4B246C" w14:textId="77777777" w:rsidR="001033CF" w:rsidRPr="00570521" w:rsidRDefault="001033CF" w:rsidP="00E9095A">
            <w:pPr>
              <w:rPr>
                <w:rFonts w:asciiTheme="minorHAnsi" w:hAnsiTheme="minorHAnsi" w:cstheme="minorHAnsi"/>
              </w:rPr>
            </w:pPr>
          </w:p>
        </w:tc>
      </w:tr>
      <w:tr w:rsidR="001033CF" w:rsidRPr="00730AEA" w14:paraId="12D63A8C" w14:textId="77777777" w:rsidTr="00E9095A">
        <w:tc>
          <w:tcPr>
            <w:tcW w:w="1874" w:type="dxa"/>
            <w:shd w:val="clear" w:color="auto" w:fill="FFFFFF" w:themeFill="background1"/>
          </w:tcPr>
          <w:p w14:paraId="04B9CACD" w14:textId="77777777" w:rsidR="001033CF" w:rsidRPr="00570521" w:rsidRDefault="001033CF" w:rsidP="00E9095A">
            <w:pPr>
              <w:rPr>
                <w:rFonts w:asciiTheme="minorHAnsi" w:hAnsiTheme="minorHAnsi" w:cstheme="minorHAnsi"/>
              </w:rPr>
            </w:pPr>
          </w:p>
        </w:tc>
        <w:tc>
          <w:tcPr>
            <w:tcW w:w="2258" w:type="dxa"/>
          </w:tcPr>
          <w:p w14:paraId="66A5C87A" w14:textId="77777777" w:rsidR="001033CF" w:rsidRPr="00570521" w:rsidRDefault="001033CF" w:rsidP="00E9095A">
            <w:pPr>
              <w:rPr>
                <w:rFonts w:asciiTheme="minorHAnsi" w:hAnsiTheme="minorHAnsi" w:cstheme="minorHAnsi"/>
              </w:rPr>
            </w:pPr>
          </w:p>
        </w:tc>
        <w:tc>
          <w:tcPr>
            <w:tcW w:w="2817" w:type="dxa"/>
          </w:tcPr>
          <w:p w14:paraId="0108DE65" w14:textId="77777777" w:rsidR="001033CF" w:rsidRPr="00570521" w:rsidRDefault="001033CF" w:rsidP="00E9095A">
            <w:pPr>
              <w:rPr>
                <w:rFonts w:asciiTheme="minorHAnsi" w:hAnsiTheme="minorHAnsi" w:cstheme="minorHAnsi"/>
              </w:rPr>
            </w:pPr>
          </w:p>
        </w:tc>
        <w:tc>
          <w:tcPr>
            <w:tcW w:w="2118" w:type="dxa"/>
          </w:tcPr>
          <w:p w14:paraId="4C4875A6" w14:textId="77777777" w:rsidR="001033CF" w:rsidRPr="00570521" w:rsidRDefault="001033CF" w:rsidP="00E9095A">
            <w:pPr>
              <w:rPr>
                <w:rFonts w:asciiTheme="minorHAnsi" w:hAnsiTheme="minorHAnsi" w:cstheme="minorHAnsi"/>
              </w:rPr>
            </w:pPr>
          </w:p>
        </w:tc>
      </w:tr>
      <w:tr w:rsidR="001033CF" w:rsidRPr="00730AEA" w14:paraId="6C348276" w14:textId="77777777" w:rsidTr="00E9095A">
        <w:tc>
          <w:tcPr>
            <w:tcW w:w="1874" w:type="dxa"/>
            <w:shd w:val="clear" w:color="auto" w:fill="FFFFFF" w:themeFill="background1"/>
          </w:tcPr>
          <w:p w14:paraId="3F90D89D" w14:textId="77777777" w:rsidR="001033CF" w:rsidRPr="00570521" w:rsidRDefault="001033CF" w:rsidP="00E9095A">
            <w:pPr>
              <w:rPr>
                <w:rFonts w:asciiTheme="minorHAnsi" w:hAnsiTheme="minorHAnsi" w:cstheme="minorHAnsi"/>
              </w:rPr>
            </w:pPr>
          </w:p>
        </w:tc>
        <w:tc>
          <w:tcPr>
            <w:tcW w:w="2258" w:type="dxa"/>
          </w:tcPr>
          <w:p w14:paraId="32D2CB03" w14:textId="77777777" w:rsidR="001033CF" w:rsidRPr="00570521" w:rsidRDefault="001033CF" w:rsidP="00E9095A">
            <w:pPr>
              <w:rPr>
                <w:rFonts w:asciiTheme="minorHAnsi" w:hAnsiTheme="minorHAnsi" w:cstheme="minorHAnsi"/>
              </w:rPr>
            </w:pPr>
          </w:p>
        </w:tc>
        <w:tc>
          <w:tcPr>
            <w:tcW w:w="2817" w:type="dxa"/>
          </w:tcPr>
          <w:p w14:paraId="5BC312F9" w14:textId="77777777" w:rsidR="001033CF" w:rsidRPr="00570521" w:rsidRDefault="001033CF" w:rsidP="00E9095A">
            <w:pPr>
              <w:rPr>
                <w:rFonts w:asciiTheme="minorHAnsi" w:hAnsiTheme="minorHAnsi" w:cstheme="minorHAnsi"/>
              </w:rPr>
            </w:pPr>
          </w:p>
        </w:tc>
        <w:tc>
          <w:tcPr>
            <w:tcW w:w="2118" w:type="dxa"/>
          </w:tcPr>
          <w:p w14:paraId="65BBAEF9" w14:textId="77777777" w:rsidR="001033CF" w:rsidRPr="00570521" w:rsidRDefault="001033CF" w:rsidP="00E9095A">
            <w:pPr>
              <w:rPr>
                <w:rFonts w:asciiTheme="minorHAnsi" w:hAnsiTheme="minorHAnsi" w:cstheme="minorHAnsi"/>
              </w:rPr>
            </w:pPr>
          </w:p>
        </w:tc>
      </w:tr>
      <w:tr w:rsidR="001033CF" w:rsidRPr="00730AEA" w14:paraId="3CF8B91B" w14:textId="77777777" w:rsidTr="00E9095A">
        <w:tc>
          <w:tcPr>
            <w:tcW w:w="1874" w:type="dxa"/>
            <w:shd w:val="clear" w:color="auto" w:fill="FFFFFF" w:themeFill="background1"/>
          </w:tcPr>
          <w:p w14:paraId="357DDA4F" w14:textId="77777777" w:rsidR="001033CF" w:rsidRPr="00570521" w:rsidRDefault="001033CF" w:rsidP="00E9095A">
            <w:pPr>
              <w:rPr>
                <w:rFonts w:asciiTheme="minorHAnsi" w:hAnsiTheme="minorHAnsi" w:cstheme="minorHAnsi"/>
              </w:rPr>
            </w:pPr>
          </w:p>
        </w:tc>
        <w:tc>
          <w:tcPr>
            <w:tcW w:w="2258" w:type="dxa"/>
          </w:tcPr>
          <w:p w14:paraId="382CE2D7" w14:textId="77777777" w:rsidR="001033CF" w:rsidRPr="00570521" w:rsidRDefault="001033CF" w:rsidP="00E9095A">
            <w:pPr>
              <w:rPr>
                <w:rFonts w:asciiTheme="minorHAnsi" w:hAnsiTheme="minorHAnsi" w:cstheme="minorHAnsi"/>
              </w:rPr>
            </w:pPr>
          </w:p>
        </w:tc>
        <w:tc>
          <w:tcPr>
            <w:tcW w:w="2817" w:type="dxa"/>
          </w:tcPr>
          <w:p w14:paraId="2D07194A" w14:textId="77777777" w:rsidR="001033CF" w:rsidRPr="00570521" w:rsidRDefault="001033CF" w:rsidP="00E9095A">
            <w:pPr>
              <w:rPr>
                <w:rFonts w:asciiTheme="minorHAnsi" w:hAnsiTheme="minorHAnsi" w:cstheme="minorHAnsi"/>
              </w:rPr>
            </w:pPr>
          </w:p>
        </w:tc>
        <w:tc>
          <w:tcPr>
            <w:tcW w:w="2118" w:type="dxa"/>
          </w:tcPr>
          <w:p w14:paraId="0461F4CB" w14:textId="77777777" w:rsidR="001033CF" w:rsidRPr="00570521" w:rsidRDefault="001033CF" w:rsidP="00E9095A">
            <w:pPr>
              <w:rPr>
                <w:rFonts w:asciiTheme="minorHAnsi" w:hAnsiTheme="minorHAnsi" w:cstheme="minorHAnsi"/>
              </w:rPr>
            </w:pPr>
          </w:p>
        </w:tc>
      </w:tr>
      <w:tr w:rsidR="001033CF" w:rsidRPr="00730AEA" w14:paraId="7ADA2446" w14:textId="77777777" w:rsidTr="00E9095A">
        <w:tc>
          <w:tcPr>
            <w:tcW w:w="1874" w:type="dxa"/>
            <w:shd w:val="clear" w:color="auto" w:fill="E7E6E6" w:themeFill="background2"/>
          </w:tcPr>
          <w:p w14:paraId="2CE224D7" w14:textId="77777777" w:rsidR="001033CF" w:rsidRPr="00570521" w:rsidRDefault="001033CF" w:rsidP="00E9095A">
            <w:pPr>
              <w:rPr>
                <w:rFonts w:asciiTheme="minorHAnsi" w:hAnsiTheme="minorHAnsi" w:cstheme="minorHAnsi"/>
              </w:rPr>
            </w:pPr>
            <w:r w:rsidRPr="00570521">
              <w:rPr>
                <w:rFonts w:asciiTheme="minorHAnsi" w:hAnsiTheme="minorHAnsi" w:cstheme="minorHAnsi"/>
              </w:rPr>
              <w:t>Beskrivelse av teamets samlede kompetanse for hvert av kompetansekravene</w:t>
            </w:r>
          </w:p>
        </w:tc>
        <w:tc>
          <w:tcPr>
            <w:tcW w:w="2258" w:type="dxa"/>
          </w:tcPr>
          <w:p w14:paraId="7AAC1263" w14:textId="77777777" w:rsidR="001033CF" w:rsidRPr="00570521" w:rsidRDefault="001033CF" w:rsidP="00E9095A">
            <w:pPr>
              <w:rPr>
                <w:rFonts w:asciiTheme="minorHAnsi" w:hAnsiTheme="minorHAnsi" w:cstheme="minorHAnsi"/>
              </w:rPr>
            </w:pPr>
          </w:p>
        </w:tc>
        <w:tc>
          <w:tcPr>
            <w:tcW w:w="2817" w:type="dxa"/>
          </w:tcPr>
          <w:p w14:paraId="364A4857" w14:textId="77777777" w:rsidR="001033CF" w:rsidRPr="00570521" w:rsidRDefault="001033CF" w:rsidP="00E9095A">
            <w:pPr>
              <w:rPr>
                <w:rFonts w:asciiTheme="minorHAnsi" w:hAnsiTheme="minorHAnsi" w:cstheme="minorHAnsi"/>
              </w:rPr>
            </w:pPr>
          </w:p>
        </w:tc>
        <w:tc>
          <w:tcPr>
            <w:tcW w:w="2118" w:type="dxa"/>
          </w:tcPr>
          <w:p w14:paraId="5AC60C7E" w14:textId="77777777" w:rsidR="001033CF" w:rsidRPr="00570521" w:rsidRDefault="001033CF" w:rsidP="00E9095A">
            <w:pPr>
              <w:rPr>
                <w:rFonts w:asciiTheme="minorHAnsi" w:hAnsiTheme="minorHAnsi" w:cstheme="minorHAnsi"/>
              </w:rPr>
            </w:pPr>
          </w:p>
        </w:tc>
      </w:tr>
      <w:tr w:rsidR="001033CF" w:rsidRPr="00F6442A" w14:paraId="1EAD2BCF" w14:textId="77777777" w:rsidTr="00E9095A">
        <w:tc>
          <w:tcPr>
            <w:tcW w:w="1874" w:type="dxa"/>
            <w:shd w:val="clear" w:color="auto" w:fill="E7E6E6" w:themeFill="background2"/>
          </w:tcPr>
          <w:p w14:paraId="1DAE7DDA" w14:textId="77777777" w:rsidR="001033CF" w:rsidRPr="00F6442A" w:rsidRDefault="001033CF" w:rsidP="00E9095A">
            <w:pPr>
              <w:rPr>
                <w:rFonts w:asciiTheme="minorHAnsi" w:hAnsiTheme="minorHAnsi" w:cstheme="minorHAnsi"/>
              </w:rPr>
            </w:pPr>
            <w:r w:rsidRPr="00F6442A">
              <w:rPr>
                <w:rFonts w:asciiTheme="minorHAnsi" w:hAnsiTheme="minorHAnsi" w:cstheme="minorHAnsi"/>
              </w:rPr>
              <w:lastRenderedPageBreak/>
              <w:t xml:space="preserve">Beskrivelse av teamets samlede kompetanse for </w:t>
            </w:r>
            <w:r>
              <w:rPr>
                <w:rFonts w:asciiTheme="minorHAnsi" w:hAnsiTheme="minorHAnsi" w:cstheme="minorHAnsi"/>
              </w:rPr>
              <w:t xml:space="preserve">utføring av </w:t>
            </w:r>
            <w:r w:rsidRPr="00F6442A">
              <w:rPr>
                <w:rFonts w:asciiTheme="minorHAnsi" w:hAnsiTheme="minorHAnsi" w:cstheme="minorHAnsi"/>
              </w:rPr>
              <w:t xml:space="preserve">oppdraget </w:t>
            </w:r>
          </w:p>
        </w:tc>
        <w:tc>
          <w:tcPr>
            <w:tcW w:w="7193" w:type="dxa"/>
            <w:gridSpan w:val="3"/>
          </w:tcPr>
          <w:p w14:paraId="4A1EE7BD" w14:textId="77777777" w:rsidR="001033CF" w:rsidRPr="00F6442A" w:rsidRDefault="001033CF" w:rsidP="00E9095A">
            <w:pPr>
              <w:rPr>
                <w:rFonts w:asciiTheme="minorHAnsi" w:hAnsiTheme="minorHAnsi" w:cstheme="minorHAnsi"/>
              </w:rPr>
            </w:pPr>
          </w:p>
        </w:tc>
      </w:tr>
    </w:tbl>
    <w:p w14:paraId="52DB34A6" w14:textId="69FCE5F7" w:rsidR="001033CF" w:rsidRDefault="001033CF" w:rsidP="00982795">
      <w:pPr>
        <w:ind w:left="7788"/>
        <w:jc w:val="both"/>
        <w:rPr>
          <w:lang w:eastAsia="nb-NO"/>
        </w:rPr>
      </w:pPr>
      <w:r>
        <w:rPr>
          <w:rFonts w:eastAsia="Times New Roman" w:cstheme="minorHAnsi"/>
          <w:i/>
          <w:iCs/>
          <w:sz w:val="20"/>
          <w:szCs w:val="20"/>
          <w:lang w:eastAsia="nb-NO"/>
        </w:rPr>
        <w:t xml:space="preserve">        </w:t>
      </w:r>
      <w:r w:rsidRPr="00F6442A">
        <w:rPr>
          <w:rFonts w:eastAsia="Times New Roman" w:cstheme="minorHAnsi"/>
          <w:i/>
          <w:iCs/>
          <w:sz w:val="20"/>
          <w:szCs w:val="20"/>
          <w:lang w:eastAsia="nb-NO"/>
        </w:rPr>
        <w:t>Tabell</w:t>
      </w:r>
      <w:r>
        <w:rPr>
          <w:rFonts w:eastAsia="Times New Roman" w:cstheme="minorHAnsi"/>
          <w:i/>
          <w:iCs/>
          <w:sz w:val="20"/>
          <w:szCs w:val="20"/>
          <w:lang w:eastAsia="nb-NO"/>
        </w:rPr>
        <w:t xml:space="preserve"> 2</w:t>
      </w:r>
    </w:p>
    <w:p w14:paraId="2D46E1D7" w14:textId="77777777" w:rsidR="00982795" w:rsidRDefault="00982795" w:rsidP="00425E12">
      <w:pPr>
        <w:pStyle w:val="Overskrift2"/>
      </w:pPr>
    </w:p>
    <w:p w14:paraId="6AE90FB9" w14:textId="260F1FE2" w:rsidR="00D22153" w:rsidRDefault="00881745" w:rsidP="00425E12">
      <w:pPr>
        <w:pStyle w:val="Overskrift2"/>
      </w:pPr>
      <w:bookmarkStart w:id="30" w:name="_Toc227251278"/>
      <w:r>
        <w:t>Avtalen</w:t>
      </w:r>
      <w:r w:rsidR="00D22153">
        <w:t xml:space="preserve">s punkt </w:t>
      </w:r>
      <w:r w:rsidR="00C53226">
        <w:t>3.5 Gjensidig informasjonspli</w:t>
      </w:r>
      <w:r w:rsidR="008B1D19">
        <w:t>kt</w:t>
      </w:r>
      <w:bookmarkEnd w:id="30"/>
      <w:r w:rsidR="00D22153">
        <w:t xml:space="preserve"> </w:t>
      </w:r>
    </w:p>
    <w:p w14:paraId="02073806" w14:textId="41FBECAB" w:rsidR="00982795" w:rsidRPr="00B2465F" w:rsidRDefault="00982795" w:rsidP="00B2465F">
      <w:pPr>
        <w:rPr>
          <w:lang w:eastAsia="nb-NO"/>
        </w:rPr>
      </w:pPr>
      <w:r w:rsidRPr="00982795">
        <w:rPr>
          <w:lang w:eastAsia="nb-NO"/>
        </w:rPr>
        <w:t xml:space="preserve">Partene har ikke egne krav til gjensidig </w:t>
      </w:r>
      <w:r>
        <w:rPr>
          <w:lang w:eastAsia="nb-NO"/>
        </w:rPr>
        <w:t xml:space="preserve">informasjonsutveksling ut over det som følger av avtalens punkt 3.5. </w:t>
      </w:r>
    </w:p>
    <w:p w14:paraId="0C8EE289" w14:textId="77777777" w:rsidR="00982795" w:rsidRDefault="00982795" w:rsidP="00982795">
      <w:pPr>
        <w:rPr>
          <w:lang w:eastAsia="nb-NO"/>
        </w:rPr>
      </w:pPr>
    </w:p>
    <w:p w14:paraId="1BFBAE12" w14:textId="77777777" w:rsidR="00B2465F" w:rsidRPr="00982795" w:rsidRDefault="00B2465F" w:rsidP="00982795">
      <w:pPr>
        <w:rPr>
          <w:lang w:eastAsia="nb-NO"/>
        </w:rPr>
      </w:pPr>
    </w:p>
    <w:p w14:paraId="26C4D551" w14:textId="6CA49C25" w:rsidR="00404E5E" w:rsidRDefault="00404E5E">
      <w:pPr>
        <w:pStyle w:val="Overskrift2"/>
      </w:pPr>
      <w:bookmarkStart w:id="31" w:name="_Toc227251279"/>
      <w:r>
        <w:t xml:space="preserve">Avtalens punkt </w:t>
      </w:r>
      <w:r w:rsidR="00522893">
        <w:t>3.7</w:t>
      </w:r>
      <w:r w:rsidR="00897439">
        <w:t xml:space="preserve"> </w:t>
      </w:r>
      <w:r w:rsidR="00522893">
        <w:t>Oppdragstakers</w:t>
      </w:r>
      <w:r w:rsidR="00897439">
        <w:t xml:space="preserve"> bruk av underleverandører</w:t>
      </w:r>
      <w:bookmarkEnd w:id="31"/>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09858D2D" w14:textId="77777777" w:rsidR="00183E34" w:rsidRDefault="00183E34" w:rsidP="00897439">
      <w:pPr>
        <w:rPr>
          <w:lang w:eastAsia="nb-NO"/>
        </w:rPr>
      </w:pPr>
    </w:p>
    <w:p w14:paraId="5EC5AC28" w14:textId="77777777" w:rsidR="00BC44EB" w:rsidRPr="00897439" w:rsidRDefault="00BC44EB" w:rsidP="00897439">
      <w:pPr>
        <w:rPr>
          <w:lang w:eastAsia="nb-NO"/>
        </w:rPr>
      </w:pPr>
    </w:p>
    <w:p w14:paraId="1687AB78" w14:textId="26CF0883" w:rsidR="00592EB4" w:rsidRDefault="00BC44EB" w:rsidP="00CA50CF">
      <w:pPr>
        <w:pStyle w:val="Overskrift2"/>
      </w:pPr>
      <w:bookmarkStart w:id="32" w:name="_Toc227251280"/>
      <w:r>
        <w:t xml:space="preserve">Avtalens punkt </w:t>
      </w:r>
      <w:r w:rsidR="008766EC">
        <w:t>3.8</w:t>
      </w:r>
      <w:r>
        <w:t xml:space="preserve"> </w:t>
      </w:r>
      <w:r w:rsidR="00E41A2B">
        <w:t>Oppdragsgivers</w:t>
      </w:r>
      <w:r>
        <w:t xml:space="preserve"> bruk av tredjepart</w:t>
      </w:r>
      <w:bookmarkEnd w:id="32"/>
      <w:r>
        <w:t xml:space="preserve"> </w:t>
      </w:r>
    </w:p>
    <w:p w14:paraId="613F9FE9" w14:textId="4B298CF1" w:rsidR="00BC44EB" w:rsidRDefault="00E41A2B" w:rsidP="00BC44EB">
      <w:pPr>
        <w:rPr>
          <w:lang w:eastAsia="nb-NO"/>
        </w:rPr>
      </w:pPr>
      <w:r>
        <w:rPr>
          <w:lang w:eastAsia="nb-NO"/>
        </w:rPr>
        <w:t>Oppdragsgivers</w:t>
      </w:r>
      <w:r w:rsidR="005A031F">
        <w:rPr>
          <w:lang w:eastAsia="nb-NO"/>
        </w:rPr>
        <w:t xml:space="preserve"> tredjeparter skal angis her. </w:t>
      </w:r>
    </w:p>
    <w:p w14:paraId="4239981F" w14:textId="368DC6E9" w:rsidR="00D32FE3" w:rsidRDefault="00D32FE3" w:rsidP="00BC44EB">
      <w:pPr>
        <w:rPr>
          <w:lang w:eastAsia="nb-NO"/>
        </w:rPr>
      </w:pPr>
    </w:p>
    <w:tbl>
      <w:tblPr>
        <w:tblStyle w:val="Tabellrutenett"/>
        <w:tblW w:w="0" w:type="auto"/>
        <w:tblLook w:val="04A0" w:firstRow="1" w:lastRow="0" w:firstColumn="1" w:lastColumn="0" w:noHBand="0" w:noVBand="1"/>
      </w:tblPr>
      <w:tblGrid>
        <w:gridCol w:w="4531"/>
        <w:gridCol w:w="4531"/>
      </w:tblGrid>
      <w:tr w:rsidR="00D32FE3" w14:paraId="0583C3C9" w14:textId="77777777">
        <w:tc>
          <w:tcPr>
            <w:tcW w:w="4531" w:type="dxa"/>
            <w:shd w:val="clear" w:color="auto" w:fill="D0CECE" w:themeFill="background2" w:themeFillShade="E6"/>
          </w:tcPr>
          <w:p w14:paraId="4DB6C938" w14:textId="77777777" w:rsidR="00D32FE3" w:rsidRPr="00183E34" w:rsidRDefault="00D32FE3">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785239E3" w14:textId="77777777" w:rsidR="00D32FE3" w:rsidRPr="00183E34" w:rsidRDefault="00D32FE3">
            <w:pPr>
              <w:rPr>
                <w:rFonts w:asciiTheme="minorHAnsi" w:hAnsiTheme="minorHAnsi" w:cstheme="minorHAnsi"/>
              </w:rPr>
            </w:pPr>
            <w:r>
              <w:rPr>
                <w:rFonts w:asciiTheme="minorHAnsi" w:hAnsiTheme="minorHAnsi" w:cstheme="minorHAnsi"/>
              </w:rPr>
              <w:t>Kategori</w:t>
            </w:r>
          </w:p>
        </w:tc>
      </w:tr>
      <w:tr w:rsidR="00D32FE3" w14:paraId="00899319" w14:textId="77777777">
        <w:tc>
          <w:tcPr>
            <w:tcW w:w="4531" w:type="dxa"/>
          </w:tcPr>
          <w:p w14:paraId="2AFAB57C" w14:textId="77777777" w:rsidR="00D32FE3" w:rsidRDefault="00D32FE3"/>
        </w:tc>
        <w:tc>
          <w:tcPr>
            <w:tcW w:w="4531" w:type="dxa"/>
          </w:tcPr>
          <w:p w14:paraId="6F112A1D" w14:textId="77777777" w:rsidR="00D32FE3" w:rsidRDefault="00D32FE3"/>
        </w:tc>
      </w:tr>
      <w:tr w:rsidR="00D32FE3" w14:paraId="5D6669F6" w14:textId="77777777">
        <w:tc>
          <w:tcPr>
            <w:tcW w:w="4531" w:type="dxa"/>
          </w:tcPr>
          <w:p w14:paraId="38DCE399" w14:textId="77777777" w:rsidR="00D32FE3" w:rsidRDefault="00D32FE3"/>
        </w:tc>
        <w:tc>
          <w:tcPr>
            <w:tcW w:w="4531" w:type="dxa"/>
          </w:tcPr>
          <w:p w14:paraId="0D14434C" w14:textId="77777777" w:rsidR="00D32FE3" w:rsidRDefault="00D32FE3"/>
        </w:tc>
      </w:tr>
      <w:tr w:rsidR="00D32FE3" w14:paraId="3DEB56E1" w14:textId="77777777">
        <w:tc>
          <w:tcPr>
            <w:tcW w:w="4531" w:type="dxa"/>
          </w:tcPr>
          <w:p w14:paraId="3CFBFAC7" w14:textId="77777777" w:rsidR="00D32FE3" w:rsidRDefault="00D32FE3"/>
        </w:tc>
        <w:tc>
          <w:tcPr>
            <w:tcW w:w="4531" w:type="dxa"/>
          </w:tcPr>
          <w:p w14:paraId="29D07A2A" w14:textId="77777777" w:rsidR="00D32FE3" w:rsidRDefault="00D32FE3"/>
        </w:tc>
      </w:tr>
    </w:tbl>
    <w:p w14:paraId="7B294616" w14:textId="4F121F41" w:rsidR="008968BE" w:rsidRDefault="008968BE" w:rsidP="00BC44EB">
      <w:pPr>
        <w:rPr>
          <w:lang w:eastAsia="nb-NO"/>
        </w:rPr>
      </w:pPr>
    </w:p>
    <w:p w14:paraId="0545E9BE" w14:textId="77777777" w:rsidR="00F71522" w:rsidRDefault="00F71522" w:rsidP="00BC44EB">
      <w:pPr>
        <w:rPr>
          <w:lang w:eastAsia="nb-NO"/>
        </w:rPr>
      </w:pPr>
    </w:p>
    <w:p w14:paraId="547624A1" w14:textId="77777777" w:rsidR="00B2465F" w:rsidRDefault="00B2465F" w:rsidP="00BC44EB">
      <w:pPr>
        <w:rPr>
          <w:lang w:eastAsia="nb-NO"/>
        </w:rPr>
      </w:pPr>
    </w:p>
    <w:p w14:paraId="0A8D1A9E" w14:textId="77777777" w:rsidR="00B2465F" w:rsidRDefault="00B2465F" w:rsidP="00BC44EB">
      <w:pPr>
        <w:rPr>
          <w:lang w:eastAsia="nb-NO"/>
        </w:rPr>
      </w:pPr>
    </w:p>
    <w:p w14:paraId="562AD579" w14:textId="77777777" w:rsidR="00B2465F" w:rsidRDefault="00B2465F" w:rsidP="00BC44EB">
      <w:pPr>
        <w:rPr>
          <w:lang w:eastAsia="nb-NO"/>
        </w:rPr>
      </w:pPr>
    </w:p>
    <w:p w14:paraId="1E03AEA7" w14:textId="77777777" w:rsidR="00B2465F" w:rsidRDefault="00B2465F" w:rsidP="00BC44EB">
      <w:pPr>
        <w:rPr>
          <w:lang w:eastAsia="nb-NO"/>
        </w:rPr>
      </w:pPr>
    </w:p>
    <w:p w14:paraId="3559CA23" w14:textId="77777777" w:rsidR="00B2465F" w:rsidRDefault="00B2465F" w:rsidP="00BC44EB">
      <w:pPr>
        <w:rPr>
          <w:lang w:eastAsia="nb-NO"/>
        </w:rPr>
      </w:pPr>
    </w:p>
    <w:p w14:paraId="2B4C8975" w14:textId="77777777" w:rsidR="00B2465F" w:rsidRDefault="00B2465F" w:rsidP="00BC44EB">
      <w:pPr>
        <w:rPr>
          <w:lang w:eastAsia="nb-NO"/>
        </w:rPr>
      </w:pPr>
    </w:p>
    <w:p w14:paraId="0C08A8D9" w14:textId="77777777" w:rsidR="00B2465F" w:rsidRDefault="00B2465F" w:rsidP="00BC44EB">
      <w:pPr>
        <w:rPr>
          <w:lang w:eastAsia="nb-NO"/>
        </w:rPr>
      </w:pPr>
    </w:p>
    <w:p w14:paraId="6C06B3A9" w14:textId="77777777" w:rsidR="00B2465F" w:rsidRDefault="00B2465F" w:rsidP="00BC44EB">
      <w:pPr>
        <w:rPr>
          <w:lang w:eastAsia="nb-NO"/>
        </w:rPr>
      </w:pPr>
    </w:p>
    <w:p w14:paraId="092700A6" w14:textId="77777777" w:rsidR="00B2465F" w:rsidRDefault="00B2465F" w:rsidP="00BC44EB">
      <w:pPr>
        <w:rPr>
          <w:lang w:eastAsia="nb-NO"/>
        </w:rPr>
      </w:pPr>
    </w:p>
    <w:p w14:paraId="4960091D" w14:textId="77777777" w:rsidR="00B2465F" w:rsidRDefault="00B2465F" w:rsidP="00BC44EB">
      <w:pPr>
        <w:rPr>
          <w:lang w:eastAsia="nb-NO"/>
        </w:rPr>
      </w:pPr>
    </w:p>
    <w:p w14:paraId="103B8DD3" w14:textId="77777777" w:rsidR="00B2465F" w:rsidRDefault="00B2465F" w:rsidP="00BC44EB">
      <w:pPr>
        <w:rPr>
          <w:lang w:eastAsia="nb-NO"/>
        </w:rPr>
      </w:pPr>
    </w:p>
    <w:p w14:paraId="7D2F945B" w14:textId="77777777" w:rsidR="00B2465F" w:rsidRDefault="00B2465F" w:rsidP="00BC44EB">
      <w:pPr>
        <w:rPr>
          <w:lang w:eastAsia="nb-NO"/>
        </w:rPr>
      </w:pPr>
    </w:p>
    <w:p w14:paraId="22B3F36C" w14:textId="77777777" w:rsidR="00B2465F" w:rsidRDefault="00B2465F" w:rsidP="00BC44EB">
      <w:pPr>
        <w:rPr>
          <w:lang w:eastAsia="nb-NO"/>
        </w:rPr>
      </w:pPr>
    </w:p>
    <w:p w14:paraId="2F3C8E7C" w14:textId="77777777" w:rsidR="00B2465F" w:rsidRDefault="00B2465F" w:rsidP="00BC44EB">
      <w:pPr>
        <w:rPr>
          <w:lang w:eastAsia="nb-NO"/>
        </w:rPr>
      </w:pPr>
    </w:p>
    <w:p w14:paraId="5A8A437E" w14:textId="77777777" w:rsidR="00B2465F" w:rsidRDefault="00B2465F" w:rsidP="00BC44EB">
      <w:pPr>
        <w:rPr>
          <w:lang w:eastAsia="nb-NO"/>
        </w:rPr>
      </w:pPr>
    </w:p>
    <w:p w14:paraId="658F658D" w14:textId="77777777" w:rsidR="00B2465F" w:rsidRDefault="00B2465F" w:rsidP="00BC44EB">
      <w:pPr>
        <w:rPr>
          <w:lang w:eastAsia="nb-NO"/>
        </w:rPr>
      </w:pPr>
    </w:p>
    <w:p w14:paraId="35D73663" w14:textId="77777777" w:rsidR="00B2465F" w:rsidRDefault="00B2465F" w:rsidP="00BC44EB">
      <w:pPr>
        <w:rPr>
          <w:lang w:eastAsia="nb-NO"/>
        </w:rPr>
      </w:pPr>
    </w:p>
    <w:p w14:paraId="0A118A42" w14:textId="7DC69B9A" w:rsidR="00E572D5" w:rsidRDefault="00E572D5" w:rsidP="00E572D5">
      <w:pPr>
        <w:pStyle w:val="Overskrift2"/>
      </w:pPr>
      <w:bookmarkStart w:id="33" w:name="_Toc227251281"/>
      <w:r w:rsidRPr="003A66C4">
        <w:t>Avtalens punkt</w:t>
      </w:r>
      <w:r w:rsidRPr="00244EE2">
        <w:t xml:space="preserve"> </w:t>
      </w:r>
      <w:r w:rsidR="008766EC">
        <w:t>3.9</w:t>
      </w:r>
      <w:r>
        <w:t xml:space="preserve"> Lønns- og arbeidsvilkår</w:t>
      </w:r>
      <w:bookmarkEnd w:id="33"/>
      <w:r w:rsidRPr="00244EE2">
        <w:t xml:space="preserve"> </w:t>
      </w:r>
    </w:p>
    <w:p w14:paraId="7C705744" w14:textId="77777777" w:rsidR="00982795"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r>
        <w:rPr>
          <w:rStyle w:val="eop"/>
          <w:rFonts w:asciiTheme="minorHAnsi" w:hAnsiTheme="minorHAnsi" w:cstheme="minorHAnsi"/>
          <w:sz w:val="22"/>
          <w:szCs w:val="22"/>
        </w:rPr>
        <w:t xml:space="preserve">Jf. den generelle avtaletekstens punkt 3.9 skal denne egenerklæring på oppfyllelse av lønns- og arbeidsvilkår fylles inn: </w:t>
      </w:r>
    </w:p>
    <w:p w14:paraId="7CD0C05D" w14:textId="77777777" w:rsidR="00982795" w:rsidRPr="005D4CEA" w:rsidRDefault="00982795" w:rsidP="00982795">
      <w:pPr>
        <w:rPr>
          <w:rStyle w:val="eop"/>
          <w:rFonts w:eastAsia="Times New Roman" w:cstheme="minorHAnsi"/>
          <w:sz w:val="22"/>
          <w:szCs w:val="22"/>
        </w:rPr>
      </w:pPr>
    </w:p>
    <w:p w14:paraId="6F70A8F1" w14:textId="77777777" w:rsidR="00982795" w:rsidRPr="005D4CEA" w:rsidRDefault="00982795" w:rsidP="00982795">
      <w:pPr>
        <w:pStyle w:val="paragraph"/>
        <w:spacing w:after="0"/>
        <w:textAlignment w:val="baseline"/>
        <w:rPr>
          <w:rStyle w:val="eop"/>
          <w:rFonts w:asciiTheme="minorHAnsi" w:hAnsiTheme="minorHAnsi"/>
          <w:b/>
          <w:bCs/>
        </w:rPr>
      </w:pPr>
      <w:r w:rsidRPr="005D4CEA">
        <w:rPr>
          <w:rStyle w:val="eop"/>
          <w:rFonts w:asciiTheme="minorHAnsi" w:hAnsiTheme="minorHAnsi"/>
          <w:b/>
          <w:bCs/>
        </w:rPr>
        <w:t xml:space="preserve">Egenerklæring om lønns- og arbeidsvilkår </w:t>
      </w:r>
    </w:p>
    <w:p w14:paraId="500E1AD0" w14:textId="77777777" w:rsidR="00982795" w:rsidRPr="005D4CEA" w:rsidRDefault="00982795" w:rsidP="00982795">
      <w:pPr>
        <w:pStyle w:val="paragraph"/>
        <w:spacing w:after="0"/>
        <w:textAlignment w:val="baseline"/>
        <w:rPr>
          <w:rStyle w:val="eop"/>
          <w:rFonts w:asciiTheme="minorHAnsi" w:hAnsiTheme="minorHAnsi"/>
        </w:rPr>
      </w:pPr>
      <w:r w:rsidRPr="005D4CEA">
        <w:rPr>
          <w:rStyle w:val="eop"/>
          <w:rFonts w:asciiTheme="minorHAnsi" w:hAnsiTheme="minorHAnsi"/>
        </w:rPr>
        <w:t xml:space="preserve">Virksomhetens navn ............................................................................................................ </w:t>
      </w:r>
      <w:proofErr w:type="spellStart"/>
      <w:proofErr w:type="gramStart"/>
      <w:r w:rsidRPr="005D4CEA">
        <w:rPr>
          <w:rStyle w:val="eop"/>
          <w:rFonts w:asciiTheme="minorHAnsi" w:hAnsiTheme="minorHAnsi"/>
        </w:rPr>
        <w:t>Organisasjonsnr</w:t>
      </w:r>
      <w:proofErr w:type="spellEnd"/>
      <w:r w:rsidRPr="005D4CEA">
        <w:rPr>
          <w:rStyle w:val="eop"/>
          <w:rFonts w:asciiTheme="minorHAnsi" w:hAnsiTheme="minorHAnsi"/>
        </w:rPr>
        <w:t>.…….…</w:t>
      </w:r>
      <w:proofErr w:type="gramEnd"/>
      <w:r w:rsidRPr="005D4CEA">
        <w:rPr>
          <w:rStyle w:val="eop"/>
          <w:rFonts w:asciiTheme="minorHAnsi" w:hAnsiTheme="minorHAnsi"/>
        </w:rPr>
        <w:t xml:space="preserve">………………………………………………………………………………. </w:t>
      </w:r>
    </w:p>
    <w:p w14:paraId="482781BE" w14:textId="77777777" w:rsidR="00982795" w:rsidRPr="005D4CEA" w:rsidRDefault="00982795" w:rsidP="00982795">
      <w:pPr>
        <w:pStyle w:val="paragraph"/>
        <w:spacing w:after="0"/>
        <w:textAlignment w:val="baseline"/>
        <w:rPr>
          <w:rStyle w:val="eop"/>
          <w:rFonts w:asciiTheme="minorHAnsi" w:hAnsiTheme="minorHAnsi"/>
        </w:rPr>
      </w:pPr>
      <w:r w:rsidRPr="005D4CEA">
        <w:rPr>
          <w:rStyle w:val="eop"/>
          <w:rFonts w:asciiTheme="minorHAnsi" w:hAnsiTheme="minorHAnsi"/>
        </w:rPr>
        <w:t xml:space="preserve">Adresse ....................................................................................................................................... </w:t>
      </w:r>
    </w:p>
    <w:p w14:paraId="2EA92A3F" w14:textId="77777777" w:rsidR="00982795" w:rsidRPr="005D4CEA" w:rsidRDefault="00982795" w:rsidP="00982795">
      <w:pPr>
        <w:pStyle w:val="paragraph"/>
        <w:spacing w:after="0"/>
        <w:textAlignment w:val="baseline"/>
        <w:rPr>
          <w:rStyle w:val="eop"/>
          <w:rFonts w:asciiTheme="minorHAnsi" w:hAnsiTheme="minorHAnsi"/>
        </w:rPr>
      </w:pPr>
      <w:proofErr w:type="spellStart"/>
      <w:r w:rsidRPr="005D4CEA">
        <w:rPr>
          <w:rStyle w:val="eop"/>
          <w:rFonts w:asciiTheme="minorHAnsi" w:hAnsiTheme="minorHAnsi"/>
        </w:rPr>
        <w:t>Postnr</w:t>
      </w:r>
      <w:proofErr w:type="spellEnd"/>
      <w:r w:rsidRPr="005D4CEA">
        <w:rPr>
          <w:rStyle w:val="eop"/>
          <w:rFonts w:asciiTheme="minorHAnsi" w:hAnsiTheme="minorHAnsi"/>
        </w:rPr>
        <w:t xml:space="preserve">. ........................................................................................................................................ Poststed................................................................................................................................... Land.............................................................................................................................................. </w:t>
      </w:r>
    </w:p>
    <w:p w14:paraId="2AC66CA8" w14:textId="77777777" w:rsidR="00982795" w:rsidRPr="005D4CEA" w:rsidRDefault="00982795" w:rsidP="00982795">
      <w:pPr>
        <w:pStyle w:val="paragraph"/>
        <w:spacing w:after="0"/>
        <w:textAlignment w:val="baseline"/>
        <w:rPr>
          <w:rStyle w:val="eop"/>
          <w:rFonts w:asciiTheme="minorHAnsi" w:hAnsiTheme="minorHAnsi"/>
        </w:rPr>
      </w:pPr>
    </w:p>
    <w:p w14:paraId="19434499" w14:textId="77777777" w:rsidR="00982795" w:rsidRPr="005D4CEA" w:rsidRDefault="00982795" w:rsidP="00982795">
      <w:pPr>
        <w:pStyle w:val="paragraph"/>
        <w:spacing w:after="0"/>
        <w:textAlignment w:val="baseline"/>
        <w:rPr>
          <w:rStyle w:val="eop"/>
          <w:rFonts w:asciiTheme="minorHAnsi" w:hAnsiTheme="minorHAnsi"/>
        </w:rPr>
      </w:pPr>
      <w:r w:rsidRPr="005D4CEA">
        <w:rPr>
          <w:rStyle w:val="eop"/>
          <w:rFonts w:asciiTheme="minorHAnsi" w:hAnsiTheme="minorHAnsi"/>
        </w:rPr>
        <w:t xml:space="preserve">Jeg bekrefter med dette at i denne virksomheten har de ansatte og våre underleverandører som direkte medvirker til å oppfylle kontrakten, lønns- og arbeidsvilkår som ikke er dårligere enn det som følger av gjeldende landsomfattende tariffavtale, eller det som ellers er normalt for den ansattes sted og yrke, jf. Forskrift om lønns og arbeidsvilkår i offentlige kontrakter av 08.02.2008, nr. 112. </w:t>
      </w:r>
    </w:p>
    <w:p w14:paraId="44AB53B6" w14:textId="77777777" w:rsidR="00982795"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p>
    <w:p w14:paraId="7BB73472" w14:textId="77777777" w:rsidR="00982795"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p>
    <w:p w14:paraId="3E63F69F" w14:textId="77777777" w:rsidR="00982795" w:rsidRPr="00034E0B" w:rsidRDefault="00982795" w:rsidP="00982795">
      <w:pPr>
        <w:pStyle w:val="paragraph"/>
        <w:spacing w:before="0" w:beforeAutospacing="0" w:after="0" w:afterAutospacing="0"/>
        <w:textAlignment w:val="baseline"/>
        <w:rPr>
          <w:rFonts w:asciiTheme="minorHAnsi" w:hAnsiTheme="minorHAnsi" w:cstheme="minorHAnsi"/>
          <w:sz w:val="16"/>
          <w:szCs w:val="16"/>
        </w:rPr>
      </w:pPr>
    </w:p>
    <w:p w14:paraId="1BF8F952" w14:textId="5BF246EB" w:rsidR="00982795" w:rsidRPr="009B117C" w:rsidRDefault="00982795" w:rsidP="00982795">
      <w:pPr>
        <w:rPr>
          <w:lang w:eastAsia="nb-NO"/>
        </w:rPr>
      </w:pPr>
      <w:r w:rsidRPr="009B117C">
        <w:rPr>
          <w:lang w:eastAsia="nb-NO"/>
        </w:rPr>
        <w:t>Daglig leder:</w:t>
      </w:r>
      <w:r w:rsidRPr="009B117C">
        <w:rPr>
          <w:lang w:eastAsia="nb-NO"/>
        </w:rPr>
        <w:tab/>
      </w:r>
      <w:r w:rsidR="00E43E91">
        <w:rPr>
          <w:lang w:eastAsia="nb-NO"/>
        </w:rPr>
        <w:t>___________________</w:t>
      </w:r>
      <w:r w:rsidRPr="009B117C">
        <w:rPr>
          <w:lang w:eastAsia="nb-NO"/>
        </w:rPr>
        <w:tab/>
      </w:r>
      <w:r w:rsidRPr="009B117C">
        <w:rPr>
          <w:lang w:eastAsia="nb-NO"/>
        </w:rPr>
        <w:tab/>
      </w:r>
      <w:r w:rsidRPr="009B117C">
        <w:rPr>
          <w:lang w:eastAsia="nb-NO"/>
        </w:rPr>
        <w:tab/>
      </w:r>
      <w:proofErr w:type="gramStart"/>
      <w:r w:rsidRPr="009B117C">
        <w:rPr>
          <w:lang w:eastAsia="nb-NO"/>
        </w:rPr>
        <w:t>Dato:</w:t>
      </w:r>
      <w:r w:rsidR="00E43E91">
        <w:rPr>
          <w:lang w:eastAsia="nb-NO"/>
        </w:rPr>
        <w:t xml:space="preserve">  _</w:t>
      </w:r>
      <w:proofErr w:type="gramEnd"/>
      <w:r w:rsidR="00E43E91">
        <w:rPr>
          <w:lang w:eastAsia="nb-NO"/>
        </w:rPr>
        <w:t>_____________</w:t>
      </w:r>
    </w:p>
    <w:p w14:paraId="3981842C" w14:textId="77777777" w:rsidR="00982795" w:rsidRDefault="00982795" w:rsidP="00982795">
      <w:pPr>
        <w:rPr>
          <w:lang w:eastAsia="nb-NO"/>
        </w:rPr>
      </w:pPr>
    </w:p>
    <w:p w14:paraId="68092000" w14:textId="77777777" w:rsidR="00E43E91" w:rsidRDefault="00E43E91" w:rsidP="00982795">
      <w:pPr>
        <w:rPr>
          <w:lang w:eastAsia="nb-NO"/>
        </w:rPr>
      </w:pPr>
    </w:p>
    <w:p w14:paraId="38B86D78" w14:textId="77777777" w:rsidR="00982795" w:rsidRDefault="00982795" w:rsidP="00982795">
      <w:pPr>
        <w:rPr>
          <w:lang w:eastAsia="nb-NO"/>
        </w:rPr>
      </w:pPr>
      <w:r w:rsidRPr="00CC1436">
        <w:rPr>
          <w:lang w:eastAsia="nb-NO"/>
        </w:rPr>
        <w:t>(Egenerklæringen anses som</w:t>
      </w:r>
      <w:r>
        <w:rPr>
          <w:lang w:eastAsia="nb-NO"/>
        </w:rPr>
        <w:t xml:space="preserve"> bekreftet</w:t>
      </w:r>
      <w:r w:rsidRPr="00CC1436">
        <w:rPr>
          <w:lang w:eastAsia="nb-NO"/>
        </w:rPr>
        <w:t xml:space="preserve"> v</w:t>
      </w:r>
      <w:r>
        <w:rPr>
          <w:lang w:eastAsia="nb-NO"/>
        </w:rPr>
        <w:t xml:space="preserve">ed innsendelse </w:t>
      </w:r>
    </w:p>
    <w:p w14:paraId="164C5423" w14:textId="77777777" w:rsidR="00982795" w:rsidRDefault="00982795" w:rsidP="00982795">
      <w:pPr>
        <w:rPr>
          <w:lang w:eastAsia="nb-NO"/>
        </w:rPr>
      </w:pPr>
      <w:r>
        <w:rPr>
          <w:lang w:eastAsia="nb-NO"/>
        </w:rPr>
        <w:t xml:space="preserve">av tilbudet og som bindende ved elektronisk signering </w:t>
      </w:r>
    </w:p>
    <w:p w14:paraId="1535828E" w14:textId="09447765" w:rsidR="00DC43AD" w:rsidRDefault="00982795" w:rsidP="00982795">
      <w:pPr>
        <w:pStyle w:val="paragraph"/>
        <w:spacing w:before="0" w:beforeAutospacing="0" w:after="0" w:afterAutospacing="0"/>
        <w:textAlignment w:val="baseline"/>
        <w:rPr>
          <w:rStyle w:val="eop"/>
          <w:rFonts w:asciiTheme="minorHAnsi" w:hAnsiTheme="minorHAnsi" w:cstheme="minorHAnsi"/>
          <w:sz w:val="22"/>
          <w:szCs w:val="22"/>
        </w:rPr>
      </w:pPr>
      <w:r>
        <w:t>av kontrakten).</w:t>
      </w:r>
    </w:p>
    <w:p w14:paraId="7166ED64" w14:textId="14AE0F50" w:rsidR="008805AB" w:rsidRDefault="008805AB" w:rsidP="00E572D5">
      <w:pPr>
        <w:pStyle w:val="paragraph"/>
        <w:spacing w:before="0" w:beforeAutospacing="0" w:after="0" w:afterAutospacing="0"/>
        <w:textAlignment w:val="baseline"/>
        <w:rPr>
          <w:rStyle w:val="eop"/>
          <w:rFonts w:asciiTheme="minorHAnsi" w:hAnsiTheme="minorHAnsi" w:cstheme="minorHAnsi"/>
          <w:sz w:val="22"/>
          <w:szCs w:val="22"/>
        </w:rPr>
      </w:pPr>
    </w:p>
    <w:p w14:paraId="748E3ECF" w14:textId="77777777" w:rsidR="008805AB" w:rsidRPr="00034E0B"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BC44EB" w:rsidRDefault="00E572D5" w:rsidP="00BC44EB">
      <w:pPr>
        <w:rPr>
          <w:lang w:eastAsia="nb-NO"/>
        </w:rPr>
      </w:pPr>
      <w:r>
        <w:rPr>
          <w:lang w:eastAsia="nb-NO"/>
        </w:rPr>
        <w:br w:type="page"/>
      </w:r>
    </w:p>
    <w:p w14:paraId="4C26A5E2" w14:textId="32865516" w:rsidR="00815C05" w:rsidRDefault="00815C05" w:rsidP="00110423">
      <w:pPr>
        <w:pStyle w:val="Overskrift1"/>
      </w:pPr>
      <w:bookmarkStart w:id="34" w:name="_Toc227251282"/>
      <w:r w:rsidRPr="00882DB3">
        <w:lastRenderedPageBreak/>
        <w:t xml:space="preserve">Bilag </w:t>
      </w:r>
      <w:r w:rsidR="00F850C0">
        <w:t>5</w:t>
      </w:r>
      <w:r>
        <w:t>:</w:t>
      </w:r>
      <w:r w:rsidRPr="00882DB3">
        <w:t xml:space="preserve"> </w:t>
      </w:r>
      <w:r>
        <w:t>P</w:t>
      </w:r>
      <w:r w:rsidRPr="00882DB3">
        <w:t>ris og prisbestemmelser</w:t>
      </w:r>
      <w:bookmarkEnd w:id="34"/>
    </w:p>
    <w:p w14:paraId="36DABE2B" w14:textId="3BD6E312" w:rsidR="00815C05" w:rsidRDefault="00034383" w:rsidP="00867A37">
      <w:pPr>
        <w:pStyle w:val="Overskrift2"/>
      </w:pPr>
      <w:bookmarkStart w:id="35" w:name="_Toc55896672"/>
      <w:bookmarkStart w:id="36" w:name="_Toc55896675"/>
      <w:bookmarkStart w:id="37" w:name="_Toc55896673"/>
      <w:bookmarkStart w:id="38" w:name="_Toc55896674"/>
      <w:bookmarkStart w:id="39" w:name="_Toc55896676"/>
      <w:bookmarkStart w:id="40" w:name="_Toc55896678"/>
      <w:bookmarkStart w:id="41" w:name="_Toc55896671"/>
      <w:bookmarkStart w:id="42" w:name="_Toc55896677"/>
      <w:bookmarkStart w:id="43" w:name="_Toc227251283"/>
      <w:bookmarkEnd w:id="35"/>
      <w:bookmarkEnd w:id="36"/>
      <w:bookmarkEnd w:id="37"/>
      <w:bookmarkEnd w:id="38"/>
      <w:bookmarkEnd w:id="39"/>
      <w:bookmarkEnd w:id="40"/>
      <w:bookmarkEnd w:id="41"/>
      <w:bookmarkEnd w:id="42"/>
      <w:r>
        <w:t xml:space="preserve">Avtalens punkt </w:t>
      </w:r>
      <w:r w:rsidR="00162A07">
        <w:t>4</w:t>
      </w:r>
      <w:r>
        <w:t>.1 Vederlag</w:t>
      </w:r>
      <w:bookmarkEnd w:id="43"/>
      <w:r>
        <w:t xml:space="preserve"> </w:t>
      </w:r>
    </w:p>
    <w:p w14:paraId="33747F28" w14:textId="77777777" w:rsidR="00982795" w:rsidRDefault="00982795" w:rsidP="00982795">
      <w:pPr>
        <w:rPr>
          <w:lang w:eastAsia="nb-NO"/>
        </w:rPr>
      </w:pPr>
    </w:p>
    <w:p w14:paraId="173EE040" w14:textId="77777777" w:rsidR="00982795" w:rsidRDefault="00982795" w:rsidP="00982795">
      <w:pPr>
        <w:rPr>
          <w:b/>
          <w:bCs/>
          <w:lang w:eastAsia="nb-NO"/>
        </w:rPr>
      </w:pPr>
      <w:r w:rsidRPr="000A6B2E">
        <w:rPr>
          <w:b/>
          <w:bCs/>
          <w:lang w:eastAsia="nb-NO"/>
        </w:rPr>
        <w:t>Alternativ 1: Avtaler med fastpris</w:t>
      </w:r>
      <w:r>
        <w:rPr>
          <w:b/>
          <w:bCs/>
          <w:lang w:eastAsia="nb-NO"/>
        </w:rPr>
        <w:t xml:space="preserve"> </w:t>
      </w:r>
    </w:p>
    <w:p w14:paraId="622DABFF" w14:textId="77777777" w:rsidR="00982795" w:rsidRDefault="00982795" w:rsidP="00982795">
      <w:pPr>
        <w:rPr>
          <w:b/>
          <w:bCs/>
          <w:lang w:eastAsia="nb-NO"/>
        </w:rPr>
      </w:pPr>
    </w:p>
    <w:p w14:paraId="0D2C510C" w14:textId="1ED6C8F1" w:rsidR="00982795" w:rsidRDefault="004A60F1" w:rsidP="00982795">
      <w:pPr>
        <w:rPr>
          <w:lang w:eastAsia="nb-NO"/>
        </w:rPr>
      </w:pPr>
      <w:r w:rsidRPr="004A60F1">
        <w:rPr>
          <w:lang w:eastAsia="nb-NO"/>
        </w:rPr>
        <w:t>Oppdraget har en økonomisk ramme på 10 mill.</w:t>
      </w:r>
      <w:r>
        <w:rPr>
          <w:lang w:eastAsia="nb-NO"/>
        </w:rPr>
        <w:t xml:space="preserve"> NOK</w:t>
      </w:r>
      <w:r w:rsidRPr="004A60F1">
        <w:rPr>
          <w:lang w:eastAsia="nb-NO"/>
        </w:rPr>
        <w:t> inkl. mva.</w:t>
      </w:r>
    </w:p>
    <w:p w14:paraId="782DF30D" w14:textId="77777777" w:rsidR="00982795" w:rsidRDefault="00982795" w:rsidP="00982795">
      <w:pPr>
        <w:rPr>
          <w:lang w:eastAsia="nb-NO"/>
        </w:rPr>
      </w:pPr>
    </w:p>
    <w:p w14:paraId="15D234AF" w14:textId="77777777" w:rsidR="00982795" w:rsidRPr="00B90F5E" w:rsidRDefault="00982795" w:rsidP="00982795">
      <w:pPr>
        <w:rPr>
          <w:lang w:eastAsia="nb-NO"/>
        </w:rPr>
      </w:pPr>
      <w:r>
        <w:rPr>
          <w:lang w:eastAsia="nb-NO"/>
        </w:rPr>
        <w:t xml:space="preserve">Den økonomiske rammen vil fordeles som følger per år: </w:t>
      </w:r>
      <w:r w:rsidRPr="00DD411C">
        <w:rPr>
          <w:i/>
          <w:iCs/>
          <w:lang w:eastAsia="nb-NO"/>
        </w:rPr>
        <w:t>(Oppdragsgiver fyller inn)</w:t>
      </w:r>
    </w:p>
    <w:p w14:paraId="3C3BD3E6" w14:textId="77777777" w:rsidR="00982795" w:rsidRDefault="00982795" w:rsidP="00982795">
      <w:pPr>
        <w:rPr>
          <w:lang w:eastAsia="nb-NO"/>
        </w:rPr>
      </w:pPr>
    </w:p>
    <w:tbl>
      <w:tblPr>
        <w:tblStyle w:val="Lysskyggelegging"/>
        <w:tblW w:w="48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3533"/>
        <w:gridCol w:w="3829"/>
      </w:tblGrid>
      <w:tr w:rsidR="00982795" w:rsidRPr="006C185F" w14:paraId="3A462D55" w14:textId="77777777" w:rsidTr="00E909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bottom w:val="single" w:sz="4" w:space="0" w:color="auto"/>
              <w:right w:val="single" w:sz="4" w:space="0" w:color="auto"/>
            </w:tcBorders>
            <w:shd w:val="clear" w:color="auto" w:fill="D9D9D9" w:themeFill="background1" w:themeFillShade="D9"/>
          </w:tcPr>
          <w:p w14:paraId="5E3CEC7B" w14:textId="77777777" w:rsidR="00982795" w:rsidRPr="00D2358E" w:rsidRDefault="00982795" w:rsidP="00E9095A">
            <w:pPr>
              <w:autoSpaceDE w:val="0"/>
              <w:autoSpaceDN w:val="0"/>
              <w:adjustRightInd w:val="0"/>
              <w:spacing w:line="276" w:lineRule="auto"/>
              <w:rPr>
                <w:highlight w:val="yellow"/>
              </w:rPr>
            </w:pPr>
            <w:bookmarkStart w:id="44" w:name="_Hlk144211314"/>
            <w:r w:rsidRPr="00D57C60">
              <w:t>År</w:t>
            </w:r>
          </w:p>
        </w:tc>
        <w:tc>
          <w:tcPr>
            <w:tcW w:w="2011" w:type="pct"/>
            <w:tcBorders>
              <w:left w:val="single" w:sz="4" w:space="0" w:color="auto"/>
              <w:bottom w:val="single" w:sz="4" w:space="0" w:color="auto"/>
              <w:right w:val="single" w:sz="4" w:space="0" w:color="auto"/>
            </w:tcBorders>
            <w:shd w:val="clear" w:color="auto" w:fill="D9D9D9" w:themeFill="background1" w:themeFillShade="D9"/>
          </w:tcPr>
          <w:p w14:paraId="624900ED" w14:textId="77777777" w:rsidR="00982795" w:rsidRPr="006C185F" w:rsidRDefault="00982795" w:rsidP="00E9095A">
            <w:pPr>
              <w:autoSpaceDE w:val="0"/>
              <w:autoSpaceDN w:val="0"/>
              <w:adjustRightInd w:val="0"/>
              <w:spacing w:line="276" w:lineRule="auto"/>
              <w:jc w:val="right"/>
              <w:cnfStyle w:val="100000000000" w:firstRow="1" w:lastRow="0" w:firstColumn="0" w:lastColumn="0" w:oddVBand="0" w:evenVBand="0" w:oddHBand="0" w:evenHBand="0" w:firstRowFirstColumn="0" w:firstRowLastColumn="0" w:lastRowFirstColumn="0" w:lastRowLastColumn="0"/>
            </w:pPr>
            <w:r w:rsidRPr="006C185F">
              <w:t xml:space="preserve">Beløp i kroner </w:t>
            </w:r>
            <w:r>
              <w:t>eks</w:t>
            </w:r>
            <w:r w:rsidRPr="006C185F">
              <w:t xml:space="preserve">. mva. </w:t>
            </w:r>
          </w:p>
        </w:tc>
        <w:tc>
          <w:tcPr>
            <w:tcW w:w="2179" w:type="pct"/>
            <w:tcBorders>
              <w:left w:val="single" w:sz="4" w:space="0" w:color="auto"/>
              <w:bottom w:val="single" w:sz="4" w:space="0" w:color="auto"/>
              <w:right w:val="single" w:sz="4" w:space="0" w:color="auto"/>
            </w:tcBorders>
            <w:shd w:val="clear" w:color="auto" w:fill="D9D9D9" w:themeFill="background1" w:themeFillShade="D9"/>
          </w:tcPr>
          <w:p w14:paraId="25B56090" w14:textId="77777777" w:rsidR="00982795" w:rsidRPr="006C185F" w:rsidRDefault="00982795" w:rsidP="00E9095A">
            <w:pPr>
              <w:autoSpaceDE w:val="0"/>
              <w:autoSpaceDN w:val="0"/>
              <w:adjustRightInd w:val="0"/>
              <w:spacing w:line="276" w:lineRule="auto"/>
              <w:jc w:val="right"/>
              <w:cnfStyle w:val="100000000000" w:firstRow="1" w:lastRow="0" w:firstColumn="0" w:lastColumn="0" w:oddVBand="0" w:evenVBand="0" w:oddHBand="0" w:evenHBand="0" w:firstRowFirstColumn="0" w:firstRowLastColumn="0" w:lastRowFirstColumn="0" w:lastRowLastColumn="0"/>
            </w:pPr>
            <w:r>
              <w:t>Beløp i kroner inkl. mva.</w:t>
            </w:r>
          </w:p>
        </w:tc>
      </w:tr>
      <w:tr w:rsidR="00982795" w:rsidRPr="00054EA2" w14:paraId="265B51EB"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bottom w:val="single" w:sz="4" w:space="0" w:color="auto"/>
              <w:right w:val="single" w:sz="4" w:space="0" w:color="auto"/>
            </w:tcBorders>
            <w:shd w:val="clear" w:color="auto" w:fill="FFFFFF" w:themeFill="background1"/>
          </w:tcPr>
          <w:p w14:paraId="3145F87C" w14:textId="77777777" w:rsidR="00982795" w:rsidRPr="00D2358E" w:rsidRDefault="00982795" w:rsidP="00E9095A">
            <w:pPr>
              <w:autoSpaceDE w:val="0"/>
              <w:autoSpaceDN w:val="0"/>
              <w:adjustRightInd w:val="0"/>
              <w:spacing w:line="276" w:lineRule="auto"/>
              <w:rPr>
                <w:b w:val="0"/>
                <w:highlight w:val="yellow"/>
              </w:rPr>
            </w:pPr>
          </w:p>
        </w:tc>
        <w:tc>
          <w:tcPr>
            <w:tcW w:w="2011" w:type="pct"/>
            <w:tcBorders>
              <w:left w:val="single" w:sz="4" w:space="0" w:color="auto"/>
              <w:bottom w:val="single" w:sz="4" w:space="0" w:color="auto"/>
              <w:right w:val="single" w:sz="4" w:space="0" w:color="auto"/>
            </w:tcBorders>
            <w:shd w:val="clear" w:color="auto" w:fill="FFFFFF" w:themeFill="background1"/>
          </w:tcPr>
          <w:p w14:paraId="645A8862" w14:textId="77777777" w:rsidR="00982795" w:rsidRPr="00054EA2"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r>
              <w:t xml:space="preserve">    </w:t>
            </w:r>
          </w:p>
        </w:tc>
        <w:tc>
          <w:tcPr>
            <w:tcW w:w="2179" w:type="pct"/>
            <w:tcBorders>
              <w:left w:val="single" w:sz="4" w:space="0" w:color="auto"/>
              <w:bottom w:val="single" w:sz="4" w:space="0" w:color="auto"/>
              <w:right w:val="single" w:sz="4" w:space="0" w:color="auto"/>
            </w:tcBorders>
            <w:shd w:val="clear" w:color="auto" w:fill="FFFFFF" w:themeFill="background1"/>
          </w:tcPr>
          <w:p w14:paraId="002F018E" w14:textId="77777777" w:rsidR="00982795"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p>
        </w:tc>
      </w:tr>
      <w:tr w:rsidR="00982795" w:rsidRPr="00054EA2" w14:paraId="50A01282" w14:textId="77777777" w:rsidTr="00E9095A">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bottom w:val="single" w:sz="4" w:space="0" w:color="auto"/>
              <w:right w:val="single" w:sz="4" w:space="0" w:color="auto"/>
            </w:tcBorders>
            <w:shd w:val="clear" w:color="auto" w:fill="FFFFFF" w:themeFill="background1"/>
          </w:tcPr>
          <w:p w14:paraId="18627A18" w14:textId="77777777" w:rsidR="00982795" w:rsidRPr="00054EA2" w:rsidRDefault="00982795" w:rsidP="00E9095A">
            <w:pPr>
              <w:autoSpaceDE w:val="0"/>
              <w:autoSpaceDN w:val="0"/>
              <w:adjustRightInd w:val="0"/>
              <w:spacing w:line="276" w:lineRule="auto"/>
              <w:rPr>
                <w:b w:val="0"/>
              </w:rPr>
            </w:pPr>
          </w:p>
        </w:tc>
        <w:tc>
          <w:tcPr>
            <w:tcW w:w="2011" w:type="pct"/>
            <w:tcBorders>
              <w:left w:val="single" w:sz="4" w:space="0" w:color="auto"/>
              <w:bottom w:val="single" w:sz="4" w:space="0" w:color="auto"/>
              <w:right w:val="single" w:sz="4" w:space="0" w:color="auto"/>
            </w:tcBorders>
            <w:shd w:val="clear" w:color="auto" w:fill="FFFFFF" w:themeFill="background1"/>
          </w:tcPr>
          <w:p w14:paraId="14F2A4CB" w14:textId="77777777" w:rsidR="00982795" w:rsidRPr="00054EA2" w:rsidRDefault="00982795" w:rsidP="00E9095A">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r>
              <w:t xml:space="preserve">   </w:t>
            </w:r>
          </w:p>
        </w:tc>
        <w:tc>
          <w:tcPr>
            <w:tcW w:w="2179" w:type="pct"/>
            <w:tcBorders>
              <w:left w:val="single" w:sz="4" w:space="0" w:color="auto"/>
              <w:bottom w:val="single" w:sz="4" w:space="0" w:color="auto"/>
              <w:right w:val="single" w:sz="4" w:space="0" w:color="auto"/>
            </w:tcBorders>
            <w:shd w:val="clear" w:color="auto" w:fill="FFFFFF" w:themeFill="background1"/>
          </w:tcPr>
          <w:p w14:paraId="3BA8AA75" w14:textId="77777777" w:rsidR="00982795" w:rsidRDefault="00982795" w:rsidP="00E9095A">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p>
        </w:tc>
      </w:tr>
      <w:tr w:rsidR="00982795" w:rsidRPr="00054EA2" w14:paraId="2F2928B9"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bottom w:val="single" w:sz="4" w:space="0" w:color="auto"/>
              <w:right w:val="single" w:sz="4" w:space="0" w:color="auto"/>
            </w:tcBorders>
            <w:shd w:val="clear" w:color="auto" w:fill="FFFFFF" w:themeFill="background1"/>
          </w:tcPr>
          <w:p w14:paraId="27F2F46C" w14:textId="77777777" w:rsidR="00982795" w:rsidRPr="00054EA2" w:rsidRDefault="00982795" w:rsidP="00E9095A">
            <w:pPr>
              <w:autoSpaceDE w:val="0"/>
              <w:autoSpaceDN w:val="0"/>
              <w:adjustRightInd w:val="0"/>
              <w:spacing w:line="276" w:lineRule="auto"/>
              <w:rPr>
                <w:b w:val="0"/>
              </w:rPr>
            </w:pPr>
          </w:p>
        </w:tc>
        <w:tc>
          <w:tcPr>
            <w:tcW w:w="2011" w:type="pct"/>
            <w:tcBorders>
              <w:left w:val="single" w:sz="4" w:space="0" w:color="auto"/>
              <w:bottom w:val="single" w:sz="4" w:space="0" w:color="auto"/>
              <w:right w:val="single" w:sz="4" w:space="0" w:color="auto"/>
            </w:tcBorders>
            <w:shd w:val="clear" w:color="auto" w:fill="FFFFFF" w:themeFill="background1"/>
          </w:tcPr>
          <w:p w14:paraId="2E979BFE" w14:textId="77777777" w:rsidR="00982795" w:rsidRPr="00054EA2"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r>
              <w:t xml:space="preserve">   </w:t>
            </w:r>
          </w:p>
        </w:tc>
        <w:tc>
          <w:tcPr>
            <w:tcW w:w="2179" w:type="pct"/>
            <w:tcBorders>
              <w:left w:val="single" w:sz="4" w:space="0" w:color="auto"/>
              <w:bottom w:val="single" w:sz="4" w:space="0" w:color="auto"/>
              <w:right w:val="single" w:sz="4" w:space="0" w:color="auto"/>
            </w:tcBorders>
            <w:shd w:val="clear" w:color="auto" w:fill="FFFFFF" w:themeFill="background1"/>
          </w:tcPr>
          <w:p w14:paraId="09482110" w14:textId="77777777" w:rsidR="00982795"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p>
        </w:tc>
      </w:tr>
      <w:tr w:rsidR="00982795" w:rsidRPr="00054EA2" w14:paraId="65A63BE2" w14:textId="77777777" w:rsidTr="00E9095A">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right w:val="single" w:sz="4" w:space="0" w:color="auto"/>
            </w:tcBorders>
            <w:shd w:val="clear" w:color="auto" w:fill="FFFFFF" w:themeFill="background1"/>
          </w:tcPr>
          <w:p w14:paraId="590C06BD" w14:textId="77777777" w:rsidR="00982795" w:rsidRPr="00054EA2" w:rsidRDefault="00982795" w:rsidP="00E9095A">
            <w:pPr>
              <w:autoSpaceDE w:val="0"/>
              <w:autoSpaceDN w:val="0"/>
              <w:adjustRightInd w:val="0"/>
              <w:spacing w:line="276" w:lineRule="auto"/>
              <w:rPr>
                <w:b w:val="0"/>
              </w:rPr>
            </w:pPr>
          </w:p>
        </w:tc>
        <w:tc>
          <w:tcPr>
            <w:tcW w:w="2011" w:type="pct"/>
            <w:tcBorders>
              <w:left w:val="single" w:sz="4" w:space="0" w:color="auto"/>
              <w:right w:val="single" w:sz="4" w:space="0" w:color="auto"/>
            </w:tcBorders>
            <w:shd w:val="clear" w:color="auto" w:fill="FFFFFF" w:themeFill="background1"/>
          </w:tcPr>
          <w:p w14:paraId="3D6B7014" w14:textId="77777777" w:rsidR="00982795" w:rsidRPr="00054EA2" w:rsidRDefault="00982795" w:rsidP="00E9095A">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r>
              <w:t xml:space="preserve">   </w:t>
            </w:r>
          </w:p>
        </w:tc>
        <w:tc>
          <w:tcPr>
            <w:tcW w:w="2179" w:type="pct"/>
            <w:tcBorders>
              <w:left w:val="single" w:sz="4" w:space="0" w:color="auto"/>
              <w:right w:val="single" w:sz="4" w:space="0" w:color="auto"/>
            </w:tcBorders>
            <w:shd w:val="clear" w:color="auto" w:fill="FFFFFF" w:themeFill="background1"/>
          </w:tcPr>
          <w:p w14:paraId="5DB78CED" w14:textId="77777777" w:rsidR="00982795" w:rsidRDefault="00982795" w:rsidP="00E9095A">
            <w:pPr>
              <w:autoSpaceDE w:val="0"/>
              <w:autoSpaceDN w:val="0"/>
              <w:adjustRightInd w:val="0"/>
              <w:spacing w:line="276" w:lineRule="auto"/>
              <w:ind w:left="709"/>
              <w:jc w:val="right"/>
              <w:cnfStyle w:val="000000000000" w:firstRow="0" w:lastRow="0" w:firstColumn="0" w:lastColumn="0" w:oddVBand="0" w:evenVBand="0" w:oddHBand="0" w:evenHBand="0" w:firstRowFirstColumn="0" w:firstRowLastColumn="0" w:lastRowFirstColumn="0" w:lastRowLastColumn="0"/>
            </w:pPr>
            <w:r w:rsidRPr="00F04D13">
              <w:t xml:space="preserve">   </w:t>
            </w:r>
          </w:p>
        </w:tc>
      </w:tr>
      <w:tr w:rsidR="00982795" w14:paraId="60AF0B61"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right w:val="single" w:sz="4" w:space="0" w:color="auto"/>
            </w:tcBorders>
            <w:shd w:val="clear" w:color="auto" w:fill="FFFFFF" w:themeFill="background1"/>
          </w:tcPr>
          <w:p w14:paraId="35543A7F" w14:textId="77777777" w:rsidR="00982795" w:rsidRPr="009575B7" w:rsidRDefault="00982795" w:rsidP="00E9095A">
            <w:pPr>
              <w:autoSpaceDE w:val="0"/>
              <w:autoSpaceDN w:val="0"/>
              <w:adjustRightInd w:val="0"/>
              <w:spacing w:line="276" w:lineRule="auto"/>
              <w:rPr>
                <w:b w:val="0"/>
                <w:bCs w:val="0"/>
              </w:rPr>
            </w:pPr>
          </w:p>
        </w:tc>
        <w:tc>
          <w:tcPr>
            <w:tcW w:w="2011" w:type="pct"/>
            <w:tcBorders>
              <w:left w:val="single" w:sz="4" w:space="0" w:color="auto"/>
              <w:right w:val="single" w:sz="4" w:space="0" w:color="auto"/>
            </w:tcBorders>
            <w:shd w:val="clear" w:color="auto" w:fill="FFFFFF" w:themeFill="background1"/>
          </w:tcPr>
          <w:p w14:paraId="7B54FB77" w14:textId="77777777" w:rsidR="00982795" w:rsidRPr="00054EA2"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p>
        </w:tc>
        <w:tc>
          <w:tcPr>
            <w:tcW w:w="2179" w:type="pct"/>
            <w:tcBorders>
              <w:left w:val="single" w:sz="4" w:space="0" w:color="auto"/>
              <w:right w:val="single" w:sz="4" w:space="0" w:color="auto"/>
            </w:tcBorders>
            <w:shd w:val="clear" w:color="auto" w:fill="FFFFFF" w:themeFill="background1"/>
          </w:tcPr>
          <w:p w14:paraId="06400290" w14:textId="77777777" w:rsidR="00982795" w:rsidRDefault="00982795" w:rsidP="00E9095A">
            <w:pPr>
              <w:autoSpaceDE w:val="0"/>
              <w:autoSpaceDN w:val="0"/>
              <w:adjustRightInd w:val="0"/>
              <w:spacing w:line="276" w:lineRule="auto"/>
              <w:ind w:left="709"/>
              <w:jc w:val="right"/>
              <w:cnfStyle w:val="000000100000" w:firstRow="0" w:lastRow="0" w:firstColumn="0" w:lastColumn="0" w:oddVBand="0" w:evenVBand="0" w:oddHBand="1" w:evenHBand="0" w:firstRowFirstColumn="0" w:firstRowLastColumn="0" w:lastRowFirstColumn="0" w:lastRowLastColumn="0"/>
            </w:pPr>
          </w:p>
        </w:tc>
      </w:tr>
      <w:tr w:rsidR="00982795" w:rsidRPr="00054EA2" w14:paraId="5798B9D8" w14:textId="77777777" w:rsidTr="00E9095A">
        <w:tc>
          <w:tcPr>
            <w:cnfStyle w:val="001000000000" w:firstRow="0" w:lastRow="0" w:firstColumn="1" w:lastColumn="0" w:oddVBand="0" w:evenVBand="0" w:oddHBand="0" w:evenHBand="0" w:firstRowFirstColumn="0" w:firstRowLastColumn="0" w:lastRowFirstColumn="0" w:lastRowLastColumn="0"/>
            <w:tcW w:w="810" w:type="pct"/>
            <w:tcBorders>
              <w:left w:val="single" w:sz="4" w:space="0" w:color="auto"/>
              <w:right w:val="single" w:sz="4" w:space="0" w:color="auto"/>
            </w:tcBorders>
            <w:shd w:val="clear" w:color="auto" w:fill="FFFFFF" w:themeFill="background1"/>
          </w:tcPr>
          <w:p w14:paraId="36546380" w14:textId="77777777" w:rsidR="00982795" w:rsidRPr="009178FE" w:rsidRDefault="00982795" w:rsidP="00E9095A">
            <w:pPr>
              <w:autoSpaceDE w:val="0"/>
              <w:autoSpaceDN w:val="0"/>
              <w:adjustRightInd w:val="0"/>
              <w:spacing w:line="276" w:lineRule="auto"/>
              <w:rPr>
                <w:bCs w:val="0"/>
              </w:rPr>
            </w:pPr>
            <w:r w:rsidRPr="009178FE">
              <w:rPr>
                <w:bCs w:val="0"/>
              </w:rPr>
              <w:t>Totalt</w:t>
            </w:r>
          </w:p>
        </w:tc>
        <w:tc>
          <w:tcPr>
            <w:tcW w:w="2011" w:type="pct"/>
            <w:tcBorders>
              <w:left w:val="single" w:sz="4" w:space="0" w:color="auto"/>
              <w:right w:val="single" w:sz="4" w:space="0" w:color="auto"/>
            </w:tcBorders>
            <w:shd w:val="clear" w:color="auto" w:fill="FFFFFF" w:themeFill="background1"/>
          </w:tcPr>
          <w:p w14:paraId="5E7A087B" w14:textId="77777777" w:rsidR="00982795" w:rsidRPr="00986AE0" w:rsidRDefault="00982795" w:rsidP="00E9095A">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b/>
                <w:bCs/>
              </w:rPr>
            </w:pPr>
          </w:p>
        </w:tc>
        <w:tc>
          <w:tcPr>
            <w:tcW w:w="2179" w:type="pct"/>
            <w:tcBorders>
              <w:left w:val="single" w:sz="4" w:space="0" w:color="auto"/>
              <w:right w:val="single" w:sz="4" w:space="0" w:color="auto"/>
            </w:tcBorders>
            <w:shd w:val="clear" w:color="auto" w:fill="FFFFFF" w:themeFill="background1"/>
          </w:tcPr>
          <w:p w14:paraId="0AA42E81" w14:textId="77777777" w:rsidR="00982795" w:rsidRPr="00986AE0" w:rsidRDefault="00982795" w:rsidP="00E9095A">
            <w:pPr>
              <w:autoSpaceDE w:val="0"/>
              <w:autoSpaceDN w:val="0"/>
              <w:adjustRightInd w:val="0"/>
              <w:spacing w:line="276" w:lineRule="auto"/>
              <w:jc w:val="right"/>
              <w:cnfStyle w:val="000000000000" w:firstRow="0" w:lastRow="0" w:firstColumn="0" w:lastColumn="0" w:oddVBand="0" w:evenVBand="0" w:oddHBand="0" w:evenHBand="0" w:firstRowFirstColumn="0" w:firstRowLastColumn="0" w:lastRowFirstColumn="0" w:lastRowLastColumn="0"/>
              <w:rPr>
                <w:b/>
                <w:bCs/>
              </w:rPr>
            </w:pPr>
          </w:p>
        </w:tc>
      </w:tr>
      <w:bookmarkEnd w:id="44"/>
    </w:tbl>
    <w:p w14:paraId="191E690A" w14:textId="77777777" w:rsidR="00982795" w:rsidRDefault="00982795" w:rsidP="00982795">
      <w:pPr>
        <w:rPr>
          <w:lang w:eastAsia="nb-NO"/>
        </w:rPr>
      </w:pPr>
    </w:p>
    <w:p w14:paraId="3EB068BE" w14:textId="77777777" w:rsidR="00982795" w:rsidRDefault="00982795" w:rsidP="00982795">
      <w:pPr>
        <w:rPr>
          <w:lang w:eastAsia="nb-NO"/>
        </w:rPr>
      </w:pPr>
      <w:r>
        <w:rPr>
          <w:lang w:eastAsia="nb-NO"/>
        </w:rPr>
        <w:t xml:space="preserve">Detaljert budsjett for årlig bruk av midler er som følger: </w:t>
      </w:r>
      <w:r w:rsidRPr="00DD411C">
        <w:rPr>
          <w:i/>
          <w:iCs/>
          <w:lang w:eastAsia="nb-NO"/>
        </w:rPr>
        <w:t>(Oppdragstaker fyller inn</w:t>
      </w:r>
      <w:r>
        <w:rPr>
          <w:lang w:eastAsia="nb-NO"/>
        </w:rPr>
        <w:t xml:space="preserve">) </w:t>
      </w:r>
    </w:p>
    <w:p w14:paraId="10AF1F23" w14:textId="77777777" w:rsidR="00982795" w:rsidRDefault="00982795" w:rsidP="00982795">
      <w:pPr>
        <w:rPr>
          <w:lang w:eastAsia="nb-NO"/>
        </w:rPr>
      </w:pPr>
    </w:p>
    <w:p w14:paraId="4B951527" w14:textId="77777777" w:rsidR="00982795" w:rsidRPr="003D098E" w:rsidRDefault="00982795" w:rsidP="00982795">
      <w:pPr>
        <w:rPr>
          <w:lang w:eastAsia="nb-NO"/>
        </w:rPr>
      </w:pPr>
    </w:p>
    <w:p w14:paraId="31594BE4" w14:textId="77777777" w:rsidR="00982795" w:rsidRPr="00AE23E6" w:rsidRDefault="00982795" w:rsidP="00AE23E6">
      <w:pPr>
        <w:pStyle w:val="Overskrift2"/>
      </w:pPr>
      <w:bookmarkStart w:id="45" w:name="_Toc112225981"/>
      <w:bookmarkStart w:id="46" w:name="_Toc227251284"/>
      <w:r w:rsidRPr="00AE23E6">
        <w:t>Utlegg og reisekostnader mv.</w:t>
      </w:r>
      <w:bookmarkEnd w:id="45"/>
      <w:bookmarkEnd w:id="46"/>
    </w:p>
    <w:p w14:paraId="49C131AF" w14:textId="77777777" w:rsidR="00982795" w:rsidRDefault="00982795" w:rsidP="00982795"/>
    <w:p w14:paraId="139BE7D6" w14:textId="77777777" w:rsidR="00982795" w:rsidRDefault="00982795" w:rsidP="00982795">
      <w:r>
        <w:t xml:space="preserve">Alle utlegg skal være inkludert i budsjettet. Utgiftsposter som ikke er spesifisert i budsjettet vil ikke blir dekket. </w:t>
      </w:r>
    </w:p>
    <w:p w14:paraId="7FB347F8" w14:textId="0573851A" w:rsidR="00436738" w:rsidRDefault="00436738" w:rsidP="00815C05"/>
    <w:p w14:paraId="3D9CEEE4" w14:textId="77777777" w:rsidR="00FE5986" w:rsidRDefault="00FE5986" w:rsidP="00867A37">
      <w:pPr>
        <w:pStyle w:val="Overskrift2"/>
      </w:pPr>
    </w:p>
    <w:p w14:paraId="702BC217" w14:textId="1CC49BE2" w:rsidR="00815C05" w:rsidRDefault="005976C4" w:rsidP="00867A37">
      <w:pPr>
        <w:pStyle w:val="Overskrift2"/>
      </w:pPr>
      <w:bookmarkStart w:id="47" w:name="_Toc227251285"/>
      <w:r>
        <w:t xml:space="preserve">Avtalens punkt </w:t>
      </w:r>
      <w:r w:rsidR="007A3615">
        <w:t>4</w:t>
      </w:r>
      <w:r>
        <w:t>.2</w:t>
      </w:r>
      <w:r w:rsidR="00374561">
        <w:t xml:space="preserve"> Fakturering</w:t>
      </w:r>
      <w:bookmarkEnd w:id="47"/>
    </w:p>
    <w:p w14:paraId="35D02D49" w14:textId="77777777" w:rsidR="00982795" w:rsidRPr="00FE5986" w:rsidRDefault="00982795" w:rsidP="00FE5986">
      <w:pPr>
        <w:rPr>
          <w:b/>
          <w:bCs/>
        </w:rPr>
      </w:pPr>
      <w:bookmarkStart w:id="48" w:name="_Toc112225983"/>
      <w:r w:rsidRPr="00FE5986">
        <w:rPr>
          <w:b/>
          <w:bCs/>
        </w:rPr>
        <w:t>Fakturering</w:t>
      </w:r>
      <w:bookmarkEnd w:id="48"/>
      <w:r w:rsidRPr="00FE5986">
        <w:rPr>
          <w:b/>
          <w:bCs/>
        </w:rPr>
        <w:t>splan</w:t>
      </w:r>
    </w:p>
    <w:p w14:paraId="0E662C32" w14:textId="1CC3AA91" w:rsidR="00982795" w:rsidRPr="00FD0518" w:rsidRDefault="00982795" w:rsidP="00982795">
      <w:pPr>
        <w:rPr>
          <w:i/>
          <w:iCs/>
          <w:sz w:val="20"/>
          <w:szCs w:val="20"/>
          <w:lang w:eastAsia="nb-NO"/>
        </w:rPr>
      </w:pPr>
      <w:r>
        <w:rPr>
          <w:i/>
          <w:iCs/>
          <w:sz w:val="20"/>
          <w:szCs w:val="20"/>
          <w:lang w:eastAsia="nb-NO"/>
        </w:rPr>
        <w:t xml:space="preserve">Faktureringsplan vil ferdigstilles av </w:t>
      </w:r>
      <w:r w:rsidR="00AE23E6">
        <w:rPr>
          <w:i/>
          <w:iCs/>
          <w:sz w:val="20"/>
          <w:szCs w:val="20"/>
          <w:lang w:eastAsia="nb-NO"/>
        </w:rPr>
        <w:t>O</w:t>
      </w:r>
      <w:r>
        <w:rPr>
          <w:i/>
          <w:iCs/>
          <w:sz w:val="20"/>
          <w:szCs w:val="20"/>
          <w:lang w:eastAsia="nb-NO"/>
        </w:rPr>
        <w:t xml:space="preserve">ppdragsgiver når de økonomiske og budsjettmessige rammene for oppdraget er avklart. </w:t>
      </w:r>
    </w:p>
    <w:p w14:paraId="00BA26D3" w14:textId="77777777" w:rsidR="00982795" w:rsidRDefault="00982795" w:rsidP="00982795"/>
    <w:tbl>
      <w:tblPr>
        <w:tblStyle w:val="Lysskyggelegging"/>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992"/>
        <w:gridCol w:w="2131"/>
        <w:gridCol w:w="3516"/>
      </w:tblGrid>
      <w:tr w:rsidR="00982795" w:rsidRPr="00D57C60" w14:paraId="4C225347" w14:textId="77777777" w:rsidTr="00E909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bottom w:val="single" w:sz="4" w:space="0" w:color="auto"/>
              <w:right w:val="single" w:sz="4" w:space="0" w:color="auto"/>
            </w:tcBorders>
            <w:shd w:val="clear" w:color="auto" w:fill="D9D9D9" w:themeFill="background1" w:themeFillShade="D9"/>
          </w:tcPr>
          <w:p w14:paraId="00702A06" w14:textId="77777777" w:rsidR="00982795" w:rsidRPr="00D57C60" w:rsidRDefault="00982795" w:rsidP="00E9095A">
            <w:pPr>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Dato</w:t>
            </w:r>
          </w:p>
        </w:tc>
        <w:tc>
          <w:tcPr>
            <w:tcW w:w="1099" w:type="pct"/>
            <w:tcBorders>
              <w:left w:val="single" w:sz="4" w:space="0" w:color="auto"/>
              <w:bottom w:val="single" w:sz="4" w:space="0" w:color="auto"/>
              <w:right w:val="single" w:sz="4" w:space="0" w:color="auto"/>
            </w:tcBorders>
            <w:shd w:val="clear" w:color="auto" w:fill="D9D9D9" w:themeFill="background1" w:themeFillShade="D9"/>
          </w:tcPr>
          <w:p w14:paraId="6A08D297" w14:textId="77777777" w:rsidR="00982795" w:rsidRPr="00D57C60" w:rsidRDefault="00982795" w:rsidP="00E9095A">
            <w:pP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Beløp i kroner eks. mva. </w:t>
            </w:r>
          </w:p>
        </w:tc>
        <w:tc>
          <w:tcPr>
            <w:tcW w:w="1176" w:type="pct"/>
            <w:tcBorders>
              <w:left w:val="single" w:sz="4" w:space="0" w:color="auto"/>
              <w:bottom w:val="single" w:sz="4" w:space="0" w:color="auto"/>
              <w:right w:val="single" w:sz="4" w:space="0" w:color="auto"/>
            </w:tcBorders>
            <w:shd w:val="clear" w:color="auto" w:fill="D9D9D9" w:themeFill="background1" w:themeFillShade="D9"/>
          </w:tcPr>
          <w:p w14:paraId="6F83C8D9" w14:textId="77777777" w:rsidR="00982795" w:rsidRPr="00D57C60" w:rsidRDefault="00982795" w:rsidP="00E9095A">
            <w:pP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Beløp i kroner inkl. mva.</w:t>
            </w:r>
          </w:p>
        </w:tc>
        <w:tc>
          <w:tcPr>
            <w:tcW w:w="1940" w:type="pct"/>
            <w:tcBorders>
              <w:left w:val="single" w:sz="4" w:space="0" w:color="auto"/>
              <w:bottom w:val="single" w:sz="4" w:space="0" w:color="auto"/>
              <w:right w:val="single" w:sz="4" w:space="0" w:color="auto"/>
            </w:tcBorders>
            <w:shd w:val="clear" w:color="auto" w:fill="D9D9D9" w:themeFill="background1" w:themeFillShade="D9"/>
          </w:tcPr>
          <w:p w14:paraId="2DBD2432" w14:textId="77777777" w:rsidR="00982795" w:rsidRPr="00D57C60" w:rsidRDefault="00982795" w:rsidP="00E9095A">
            <w:pPr>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Leveranse</w:t>
            </w:r>
          </w:p>
        </w:tc>
      </w:tr>
      <w:tr w:rsidR="00982795" w:rsidRPr="00D57C60" w14:paraId="766C2E8B"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bottom w:val="single" w:sz="4" w:space="0" w:color="auto"/>
              <w:right w:val="single" w:sz="4" w:space="0" w:color="auto"/>
            </w:tcBorders>
            <w:shd w:val="clear" w:color="auto" w:fill="FFFFFF" w:themeFill="background1"/>
          </w:tcPr>
          <w:p w14:paraId="5BE19EB6" w14:textId="77777777" w:rsidR="00982795" w:rsidRPr="00D57C60" w:rsidRDefault="00982795" w:rsidP="00E9095A">
            <w:pPr>
              <w:rPr>
                <w:rFonts w:asciiTheme="minorHAnsi" w:eastAsiaTheme="minorHAnsi" w:hAnsiTheme="minorHAnsi" w:cstheme="minorBidi"/>
                <w:b w:val="0"/>
                <w:color w:val="auto"/>
                <w:sz w:val="24"/>
                <w:szCs w:val="24"/>
                <w:lang w:eastAsia="en-US"/>
              </w:rPr>
            </w:pPr>
          </w:p>
        </w:tc>
        <w:tc>
          <w:tcPr>
            <w:tcW w:w="1099" w:type="pct"/>
            <w:tcBorders>
              <w:left w:val="single" w:sz="4" w:space="0" w:color="auto"/>
              <w:bottom w:val="single" w:sz="4" w:space="0" w:color="auto"/>
              <w:right w:val="single" w:sz="4" w:space="0" w:color="auto"/>
            </w:tcBorders>
            <w:shd w:val="clear" w:color="auto" w:fill="FFFFFF" w:themeFill="background1"/>
          </w:tcPr>
          <w:p w14:paraId="799296BD"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    </w:t>
            </w:r>
          </w:p>
        </w:tc>
        <w:tc>
          <w:tcPr>
            <w:tcW w:w="1176" w:type="pct"/>
            <w:tcBorders>
              <w:left w:val="single" w:sz="4" w:space="0" w:color="auto"/>
              <w:bottom w:val="single" w:sz="4" w:space="0" w:color="auto"/>
              <w:right w:val="single" w:sz="4" w:space="0" w:color="auto"/>
            </w:tcBorders>
            <w:shd w:val="clear" w:color="auto" w:fill="FFFFFF" w:themeFill="background1"/>
          </w:tcPr>
          <w:p w14:paraId="07ADBCB6"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c>
          <w:tcPr>
            <w:tcW w:w="1940" w:type="pct"/>
            <w:tcBorders>
              <w:left w:val="single" w:sz="4" w:space="0" w:color="auto"/>
              <w:bottom w:val="single" w:sz="4" w:space="0" w:color="auto"/>
              <w:right w:val="single" w:sz="4" w:space="0" w:color="auto"/>
            </w:tcBorders>
            <w:shd w:val="clear" w:color="auto" w:fill="FFFFFF" w:themeFill="background1"/>
          </w:tcPr>
          <w:p w14:paraId="2F2D42E6"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r w:rsidR="00982795" w:rsidRPr="00D57C60" w14:paraId="0C239EBC" w14:textId="77777777" w:rsidTr="00E9095A">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bottom w:val="single" w:sz="4" w:space="0" w:color="auto"/>
              <w:right w:val="single" w:sz="4" w:space="0" w:color="auto"/>
            </w:tcBorders>
            <w:shd w:val="clear" w:color="auto" w:fill="FFFFFF" w:themeFill="background1"/>
          </w:tcPr>
          <w:p w14:paraId="2F428528" w14:textId="77777777" w:rsidR="00982795" w:rsidRPr="00D57C60" w:rsidRDefault="00982795" w:rsidP="00E9095A">
            <w:pPr>
              <w:rPr>
                <w:rFonts w:asciiTheme="minorHAnsi" w:eastAsiaTheme="minorHAnsi" w:hAnsiTheme="minorHAnsi" w:cstheme="minorBidi"/>
                <w:b w:val="0"/>
                <w:color w:val="auto"/>
                <w:sz w:val="24"/>
                <w:szCs w:val="24"/>
                <w:lang w:eastAsia="en-US"/>
              </w:rPr>
            </w:pPr>
          </w:p>
        </w:tc>
        <w:tc>
          <w:tcPr>
            <w:tcW w:w="1099" w:type="pct"/>
            <w:tcBorders>
              <w:left w:val="single" w:sz="4" w:space="0" w:color="auto"/>
              <w:bottom w:val="single" w:sz="4" w:space="0" w:color="auto"/>
              <w:right w:val="single" w:sz="4" w:space="0" w:color="auto"/>
            </w:tcBorders>
            <w:shd w:val="clear" w:color="auto" w:fill="FFFFFF" w:themeFill="background1"/>
          </w:tcPr>
          <w:p w14:paraId="25FB1059"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   </w:t>
            </w:r>
          </w:p>
        </w:tc>
        <w:tc>
          <w:tcPr>
            <w:tcW w:w="1176" w:type="pct"/>
            <w:tcBorders>
              <w:left w:val="single" w:sz="4" w:space="0" w:color="auto"/>
              <w:bottom w:val="single" w:sz="4" w:space="0" w:color="auto"/>
              <w:right w:val="single" w:sz="4" w:space="0" w:color="auto"/>
            </w:tcBorders>
            <w:shd w:val="clear" w:color="auto" w:fill="FFFFFF" w:themeFill="background1"/>
          </w:tcPr>
          <w:p w14:paraId="2BAEDE61"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p>
        </w:tc>
        <w:tc>
          <w:tcPr>
            <w:tcW w:w="1940" w:type="pct"/>
            <w:tcBorders>
              <w:left w:val="single" w:sz="4" w:space="0" w:color="auto"/>
              <w:bottom w:val="single" w:sz="4" w:space="0" w:color="auto"/>
              <w:right w:val="single" w:sz="4" w:space="0" w:color="auto"/>
            </w:tcBorders>
            <w:shd w:val="clear" w:color="auto" w:fill="FFFFFF" w:themeFill="background1"/>
          </w:tcPr>
          <w:p w14:paraId="6E9603FB"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r w:rsidR="00982795" w:rsidRPr="00D57C60" w14:paraId="62FCCF6F"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bottom w:val="single" w:sz="4" w:space="0" w:color="auto"/>
              <w:right w:val="single" w:sz="4" w:space="0" w:color="auto"/>
            </w:tcBorders>
            <w:shd w:val="clear" w:color="auto" w:fill="FFFFFF" w:themeFill="background1"/>
          </w:tcPr>
          <w:p w14:paraId="4D8D5129" w14:textId="77777777" w:rsidR="00982795" w:rsidRPr="00D57C60" w:rsidRDefault="00982795" w:rsidP="00E9095A">
            <w:pPr>
              <w:rPr>
                <w:rFonts w:asciiTheme="minorHAnsi" w:eastAsiaTheme="minorHAnsi" w:hAnsiTheme="minorHAnsi" w:cstheme="minorBidi"/>
                <w:b w:val="0"/>
                <w:color w:val="auto"/>
                <w:sz w:val="24"/>
                <w:szCs w:val="24"/>
                <w:lang w:eastAsia="en-US"/>
              </w:rPr>
            </w:pPr>
          </w:p>
        </w:tc>
        <w:tc>
          <w:tcPr>
            <w:tcW w:w="1099" w:type="pct"/>
            <w:tcBorders>
              <w:left w:val="single" w:sz="4" w:space="0" w:color="auto"/>
              <w:bottom w:val="single" w:sz="4" w:space="0" w:color="auto"/>
              <w:right w:val="single" w:sz="4" w:space="0" w:color="auto"/>
            </w:tcBorders>
            <w:shd w:val="clear" w:color="auto" w:fill="FFFFFF" w:themeFill="background1"/>
          </w:tcPr>
          <w:p w14:paraId="416F7AF2"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   </w:t>
            </w:r>
          </w:p>
        </w:tc>
        <w:tc>
          <w:tcPr>
            <w:tcW w:w="1176" w:type="pct"/>
            <w:tcBorders>
              <w:left w:val="single" w:sz="4" w:space="0" w:color="auto"/>
              <w:bottom w:val="single" w:sz="4" w:space="0" w:color="auto"/>
              <w:right w:val="single" w:sz="4" w:space="0" w:color="auto"/>
            </w:tcBorders>
            <w:shd w:val="clear" w:color="auto" w:fill="FFFFFF" w:themeFill="background1"/>
          </w:tcPr>
          <w:p w14:paraId="6CCC62B7"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c>
          <w:tcPr>
            <w:tcW w:w="1940" w:type="pct"/>
            <w:tcBorders>
              <w:left w:val="single" w:sz="4" w:space="0" w:color="auto"/>
              <w:bottom w:val="single" w:sz="4" w:space="0" w:color="auto"/>
              <w:right w:val="single" w:sz="4" w:space="0" w:color="auto"/>
            </w:tcBorders>
            <w:shd w:val="clear" w:color="auto" w:fill="FFFFFF" w:themeFill="background1"/>
          </w:tcPr>
          <w:p w14:paraId="77F3E749"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r w:rsidR="00982795" w:rsidRPr="00D57C60" w14:paraId="28AB35FD" w14:textId="77777777" w:rsidTr="00E9095A">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right w:val="single" w:sz="4" w:space="0" w:color="auto"/>
            </w:tcBorders>
            <w:shd w:val="clear" w:color="auto" w:fill="FFFFFF" w:themeFill="background1"/>
          </w:tcPr>
          <w:p w14:paraId="17AEAF2B" w14:textId="77777777" w:rsidR="00982795" w:rsidRPr="00D57C60" w:rsidRDefault="00982795" w:rsidP="00E9095A">
            <w:pPr>
              <w:rPr>
                <w:rFonts w:asciiTheme="minorHAnsi" w:eastAsiaTheme="minorHAnsi" w:hAnsiTheme="minorHAnsi" w:cstheme="minorBidi"/>
                <w:b w:val="0"/>
                <w:color w:val="auto"/>
                <w:sz w:val="24"/>
                <w:szCs w:val="24"/>
                <w:lang w:eastAsia="en-US"/>
              </w:rPr>
            </w:pPr>
          </w:p>
        </w:tc>
        <w:tc>
          <w:tcPr>
            <w:tcW w:w="1099" w:type="pct"/>
            <w:tcBorders>
              <w:left w:val="single" w:sz="4" w:space="0" w:color="auto"/>
              <w:right w:val="single" w:sz="4" w:space="0" w:color="auto"/>
            </w:tcBorders>
            <w:shd w:val="clear" w:color="auto" w:fill="FFFFFF" w:themeFill="background1"/>
          </w:tcPr>
          <w:p w14:paraId="2382AFEF"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   </w:t>
            </w:r>
          </w:p>
        </w:tc>
        <w:tc>
          <w:tcPr>
            <w:tcW w:w="1176" w:type="pct"/>
            <w:tcBorders>
              <w:left w:val="single" w:sz="4" w:space="0" w:color="auto"/>
              <w:right w:val="single" w:sz="4" w:space="0" w:color="auto"/>
            </w:tcBorders>
            <w:shd w:val="clear" w:color="auto" w:fill="FFFFFF" w:themeFill="background1"/>
          </w:tcPr>
          <w:p w14:paraId="67A416D9"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r w:rsidRPr="00D57C60">
              <w:rPr>
                <w:rFonts w:asciiTheme="minorHAnsi" w:eastAsiaTheme="minorHAnsi" w:hAnsiTheme="minorHAnsi" w:cstheme="minorBidi"/>
                <w:color w:val="auto"/>
                <w:sz w:val="24"/>
                <w:szCs w:val="24"/>
                <w:lang w:eastAsia="en-US"/>
              </w:rPr>
              <w:t xml:space="preserve">   </w:t>
            </w:r>
          </w:p>
        </w:tc>
        <w:tc>
          <w:tcPr>
            <w:tcW w:w="1940" w:type="pct"/>
            <w:tcBorders>
              <w:left w:val="single" w:sz="4" w:space="0" w:color="auto"/>
              <w:right w:val="single" w:sz="4" w:space="0" w:color="auto"/>
            </w:tcBorders>
            <w:shd w:val="clear" w:color="auto" w:fill="FFFFFF" w:themeFill="background1"/>
          </w:tcPr>
          <w:p w14:paraId="1D0D776C"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r w:rsidR="00982795" w:rsidRPr="00D57C60" w14:paraId="36B8CC30" w14:textId="77777777" w:rsidTr="00E90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right w:val="single" w:sz="4" w:space="0" w:color="auto"/>
            </w:tcBorders>
            <w:shd w:val="clear" w:color="auto" w:fill="FFFFFF" w:themeFill="background1"/>
          </w:tcPr>
          <w:p w14:paraId="4B42F6E3" w14:textId="77777777" w:rsidR="00982795" w:rsidRPr="00D57C60" w:rsidRDefault="00982795" w:rsidP="00E9095A">
            <w:pPr>
              <w:rPr>
                <w:rFonts w:asciiTheme="minorHAnsi" w:eastAsiaTheme="minorHAnsi" w:hAnsiTheme="minorHAnsi" w:cstheme="minorBidi"/>
                <w:b w:val="0"/>
                <w:bCs w:val="0"/>
                <w:color w:val="auto"/>
                <w:sz w:val="24"/>
                <w:szCs w:val="24"/>
                <w:lang w:eastAsia="en-US"/>
              </w:rPr>
            </w:pPr>
          </w:p>
        </w:tc>
        <w:tc>
          <w:tcPr>
            <w:tcW w:w="1099" w:type="pct"/>
            <w:tcBorders>
              <w:left w:val="single" w:sz="4" w:space="0" w:color="auto"/>
              <w:right w:val="single" w:sz="4" w:space="0" w:color="auto"/>
            </w:tcBorders>
            <w:shd w:val="clear" w:color="auto" w:fill="FFFFFF" w:themeFill="background1"/>
          </w:tcPr>
          <w:p w14:paraId="63064358"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c>
          <w:tcPr>
            <w:tcW w:w="1176" w:type="pct"/>
            <w:tcBorders>
              <w:left w:val="single" w:sz="4" w:space="0" w:color="auto"/>
              <w:right w:val="single" w:sz="4" w:space="0" w:color="auto"/>
            </w:tcBorders>
            <w:shd w:val="clear" w:color="auto" w:fill="FFFFFF" w:themeFill="background1"/>
          </w:tcPr>
          <w:p w14:paraId="025281DB"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c>
          <w:tcPr>
            <w:tcW w:w="1940" w:type="pct"/>
            <w:tcBorders>
              <w:left w:val="single" w:sz="4" w:space="0" w:color="auto"/>
              <w:right w:val="single" w:sz="4" w:space="0" w:color="auto"/>
            </w:tcBorders>
            <w:shd w:val="clear" w:color="auto" w:fill="FFFFFF" w:themeFill="background1"/>
          </w:tcPr>
          <w:p w14:paraId="324C5DD7" w14:textId="77777777" w:rsidR="00982795" w:rsidRPr="00D57C60" w:rsidRDefault="00982795" w:rsidP="00E9095A">
            <w:pPr>
              <w:cnfStyle w:val="000000100000" w:firstRow="0" w:lastRow="0" w:firstColumn="0" w:lastColumn="0" w:oddVBand="0" w:evenVBand="0" w:oddHBand="1"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r w:rsidR="00982795" w:rsidRPr="00D57C60" w14:paraId="45F53FC2" w14:textId="77777777" w:rsidTr="00E9095A">
        <w:tc>
          <w:tcPr>
            <w:cnfStyle w:val="001000000000" w:firstRow="0" w:lastRow="0" w:firstColumn="1" w:lastColumn="0" w:oddVBand="0" w:evenVBand="0" w:oddHBand="0" w:evenHBand="0" w:firstRowFirstColumn="0" w:firstRowLastColumn="0" w:lastRowFirstColumn="0" w:lastRowLastColumn="0"/>
            <w:tcW w:w="785" w:type="pct"/>
            <w:tcBorders>
              <w:left w:val="single" w:sz="4" w:space="0" w:color="auto"/>
              <w:right w:val="single" w:sz="4" w:space="0" w:color="auto"/>
            </w:tcBorders>
            <w:shd w:val="clear" w:color="auto" w:fill="FFFFFF" w:themeFill="background1"/>
          </w:tcPr>
          <w:p w14:paraId="6A7E1810" w14:textId="77777777" w:rsidR="00982795" w:rsidRPr="00D57C60" w:rsidRDefault="00982795" w:rsidP="00E9095A">
            <w:pPr>
              <w:rPr>
                <w:rFonts w:asciiTheme="minorHAnsi" w:eastAsiaTheme="minorHAnsi" w:hAnsiTheme="minorHAnsi" w:cstheme="minorBidi"/>
                <w:bCs w:val="0"/>
                <w:color w:val="auto"/>
                <w:sz w:val="24"/>
                <w:szCs w:val="24"/>
                <w:lang w:eastAsia="en-US"/>
              </w:rPr>
            </w:pPr>
            <w:r w:rsidRPr="00D57C60">
              <w:rPr>
                <w:rFonts w:asciiTheme="minorHAnsi" w:eastAsiaTheme="minorHAnsi" w:hAnsiTheme="minorHAnsi" w:cstheme="minorBidi"/>
                <w:bCs w:val="0"/>
                <w:color w:val="auto"/>
                <w:sz w:val="24"/>
                <w:szCs w:val="24"/>
                <w:lang w:eastAsia="en-US"/>
              </w:rPr>
              <w:t>Totalt</w:t>
            </w:r>
          </w:p>
        </w:tc>
        <w:tc>
          <w:tcPr>
            <w:tcW w:w="1099" w:type="pct"/>
            <w:tcBorders>
              <w:left w:val="single" w:sz="4" w:space="0" w:color="auto"/>
              <w:right w:val="single" w:sz="4" w:space="0" w:color="auto"/>
            </w:tcBorders>
            <w:shd w:val="clear" w:color="auto" w:fill="FFFFFF" w:themeFill="background1"/>
          </w:tcPr>
          <w:p w14:paraId="026E1AB9"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b/>
                <w:bCs/>
                <w:color w:val="auto"/>
                <w:sz w:val="24"/>
                <w:szCs w:val="24"/>
                <w:lang w:eastAsia="en-US"/>
              </w:rPr>
            </w:pPr>
          </w:p>
        </w:tc>
        <w:tc>
          <w:tcPr>
            <w:tcW w:w="1176" w:type="pct"/>
            <w:tcBorders>
              <w:left w:val="single" w:sz="4" w:space="0" w:color="auto"/>
              <w:right w:val="single" w:sz="4" w:space="0" w:color="auto"/>
            </w:tcBorders>
            <w:shd w:val="clear" w:color="auto" w:fill="FFFFFF" w:themeFill="background1"/>
          </w:tcPr>
          <w:p w14:paraId="5503D6D0"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b/>
                <w:bCs/>
                <w:color w:val="auto"/>
                <w:sz w:val="24"/>
                <w:szCs w:val="24"/>
                <w:lang w:eastAsia="en-US"/>
              </w:rPr>
            </w:pPr>
          </w:p>
        </w:tc>
        <w:tc>
          <w:tcPr>
            <w:tcW w:w="1940" w:type="pct"/>
            <w:tcBorders>
              <w:left w:val="single" w:sz="4" w:space="0" w:color="auto"/>
              <w:right w:val="single" w:sz="4" w:space="0" w:color="auto"/>
            </w:tcBorders>
            <w:shd w:val="clear" w:color="auto" w:fill="FFFFFF" w:themeFill="background1"/>
          </w:tcPr>
          <w:p w14:paraId="0F54DED5" w14:textId="77777777" w:rsidR="00982795" w:rsidRPr="00D57C60" w:rsidRDefault="00982795" w:rsidP="00E9095A">
            <w:pPr>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Bidi"/>
                <w:color w:val="auto"/>
                <w:sz w:val="24"/>
                <w:szCs w:val="24"/>
                <w:lang w:eastAsia="en-US"/>
              </w:rPr>
            </w:pPr>
          </w:p>
        </w:tc>
      </w:tr>
    </w:tbl>
    <w:p w14:paraId="6C9BE006" w14:textId="77777777" w:rsidR="00982795" w:rsidRDefault="00982795" w:rsidP="00982795"/>
    <w:p w14:paraId="6DD9E06E" w14:textId="77777777" w:rsidR="00982795" w:rsidRDefault="00982795" w:rsidP="00982795"/>
    <w:p w14:paraId="32EE2B42" w14:textId="3167955D" w:rsidR="00982795" w:rsidRDefault="00982795" w:rsidP="00982795">
      <w:r w:rsidRPr="00AE23E6">
        <w:rPr>
          <w:b/>
          <w:bCs/>
        </w:rPr>
        <w:t>Alle fakturaer skal</w:t>
      </w:r>
      <w:r w:rsidRPr="00EC6930">
        <w:t xml:space="preserve">: </w:t>
      </w:r>
    </w:p>
    <w:p w14:paraId="75FE5E29" w14:textId="77777777" w:rsidR="00982795" w:rsidRDefault="00982795" w:rsidP="00982795">
      <w:pPr>
        <w:pStyle w:val="Listeavsnitt"/>
        <w:numPr>
          <w:ilvl w:val="0"/>
          <w:numId w:val="14"/>
        </w:numPr>
      </w:pPr>
      <w:r w:rsidRPr="00EC6930">
        <w:lastRenderedPageBreak/>
        <w:t>leveres i EHF format til organisasjonsnummer 986 128</w:t>
      </w:r>
      <w:r>
        <w:t> </w:t>
      </w:r>
      <w:r w:rsidRPr="00EC6930">
        <w:t xml:space="preserve">433 </w:t>
      </w:r>
    </w:p>
    <w:p w14:paraId="3A6F4D45" w14:textId="2AF6CDBB" w:rsidR="00982795" w:rsidRDefault="00982795" w:rsidP="00982795">
      <w:pPr>
        <w:pStyle w:val="Listeavsnitt"/>
        <w:numPr>
          <w:ilvl w:val="0"/>
          <w:numId w:val="14"/>
        </w:numPr>
      </w:pPr>
      <w:r w:rsidRPr="00EC6930">
        <w:t xml:space="preserve">ha oppgitt </w:t>
      </w:r>
      <w:proofErr w:type="spellStart"/>
      <w:r w:rsidRPr="00EC6930">
        <w:t>bestillerreferanse</w:t>
      </w:r>
      <w:proofErr w:type="spellEnd"/>
      <w:r w:rsidRPr="00EC6930">
        <w:t xml:space="preserve"> </w:t>
      </w:r>
      <w:r w:rsidRPr="00982795">
        <w:t>3600</w:t>
      </w:r>
      <w:r w:rsidR="000A39DA">
        <w:t xml:space="preserve">eskog </w:t>
      </w:r>
      <w:r w:rsidRPr="00AE23E6">
        <w:t>og tittel på oppdraget</w:t>
      </w:r>
    </w:p>
    <w:p w14:paraId="5AF42C01" w14:textId="77777777" w:rsidR="00982795" w:rsidRPr="00EC6930" w:rsidRDefault="00982795" w:rsidP="00982795">
      <w:pPr>
        <w:pStyle w:val="Listeavsnitt"/>
        <w:numPr>
          <w:ilvl w:val="0"/>
          <w:numId w:val="14"/>
        </w:numPr>
      </w:pPr>
      <w:r w:rsidRPr="00EC6930">
        <w:t xml:space="preserve">være påført korrekt fakturaadresse, som er: </w:t>
      </w:r>
    </w:p>
    <w:p w14:paraId="6448F754" w14:textId="77777777" w:rsidR="00982795" w:rsidRPr="00EC6930" w:rsidRDefault="00982795" w:rsidP="00982795">
      <w:pPr>
        <w:ind w:left="360" w:firstLine="708"/>
      </w:pPr>
      <w:proofErr w:type="spellStart"/>
      <w:r w:rsidRPr="00EC6930">
        <w:t>Bufdir</w:t>
      </w:r>
      <w:proofErr w:type="spellEnd"/>
    </w:p>
    <w:p w14:paraId="5E4550F8" w14:textId="77777777" w:rsidR="00982795" w:rsidRPr="00EC6930" w:rsidRDefault="00982795" w:rsidP="00982795">
      <w:pPr>
        <w:ind w:left="360" w:firstLine="708"/>
      </w:pPr>
      <w:r w:rsidRPr="00EC6930">
        <w:t xml:space="preserve">Fakturamottak DFØ </w:t>
      </w:r>
    </w:p>
    <w:p w14:paraId="244012D0" w14:textId="77777777" w:rsidR="00982795" w:rsidRPr="00EC6930" w:rsidRDefault="00982795" w:rsidP="00982795">
      <w:pPr>
        <w:ind w:left="348" w:firstLine="708"/>
      </w:pPr>
      <w:r w:rsidRPr="00EC6930">
        <w:t>Postboks 4738</w:t>
      </w:r>
    </w:p>
    <w:p w14:paraId="491E6B70" w14:textId="77777777" w:rsidR="00982795" w:rsidRDefault="00982795" w:rsidP="00982795">
      <w:pPr>
        <w:ind w:left="1056"/>
      </w:pPr>
      <w:r w:rsidRPr="00EC6930">
        <w:t>7468 Trondheim</w:t>
      </w:r>
    </w:p>
    <w:p w14:paraId="2F0C722B" w14:textId="77777777" w:rsidR="00982795" w:rsidRDefault="00982795" w:rsidP="00982795"/>
    <w:p w14:paraId="0B84A43B" w14:textId="77777777" w:rsidR="00982795" w:rsidRPr="00EC6930" w:rsidRDefault="00982795" w:rsidP="00982795">
      <w:r w:rsidRPr="00EC6930">
        <w:t xml:space="preserve">Faktura eller kreditnota skal sendes som vedlegg i PDF-format </w:t>
      </w:r>
    </w:p>
    <w:p w14:paraId="7A9D1F48" w14:textId="77777777" w:rsidR="00982795" w:rsidRDefault="00982795" w:rsidP="00982795"/>
    <w:p w14:paraId="310E28A5" w14:textId="77777777" w:rsidR="00F91CAB" w:rsidRDefault="00F91CAB" w:rsidP="00815C05"/>
    <w:p w14:paraId="58727117" w14:textId="59F0BD16" w:rsidR="00815C05" w:rsidRDefault="0088265B" w:rsidP="00867A37">
      <w:pPr>
        <w:pStyle w:val="Overskrift2"/>
      </w:pPr>
      <w:bookmarkStart w:id="49" w:name="_Toc227251286"/>
      <w:r>
        <w:t>Avtalens punkt 6.5</w:t>
      </w:r>
      <w:r w:rsidR="00CA2643">
        <w:t xml:space="preserve">.2 </w:t>
      </w:r>
      <w:r w:rsidR="00EE0DF9">
        <w:t>Dagbot ved forsinkelse</w:t>
      </w:r>
      <w:bookmarkEnd w:id="49"/>
      <w:r w:rsidR="00EE0DF9">
        <w:t xml:space="preserve"> </w:t>
      </w:r>
    </w:p>
    <w:p w14:paraId="07F6597F" w14:textId="77777777" w:rsidR="00F5507B" w:rsidRPr="00F5507B" w:rsidRDefault="00F5507B" w:rsidP="00F5507B">
      <w:pPr>
        <w:rPr>
          <w:lang w:eastAsia="nb-NO"/>
        </w:rPr>
      </w:pPr>
    </w:p>
    <w:p w14:paraId="011FD34F" w14:textId="77777777" w:rsidR="00982795" w:rsidRDefault="00982795" w:rsidP="00982795">
      <w:r>
        <w:t xml:space="preserve">Det er ikke avtalt dagbøter ved forsinkelser ut over det som </w:t>
      </w:r>
      <w:proofErr w:type="gramStart"/>
      <w:r>
        <w:t>fremkommer</w:t>
      </w:r>
      <w:proofErr w:type="gramEnd"/>
      <w:r>
        <w:t xml:space="preserve"> i den generelle avtaleteksten punkt 6.5.2. </w:t>
      </w:r>
    </w:p>
    <w:p w14:paraId="687F8F8D" w14:textId="5F5FC10D" w:rsidR="00815C05" w:rsidRDefault="000C5F09" w:rsidP="00815C05">
      <w:r>
        <w:br w:type="page"/>
      </w:r>
    </w:p>
    <w:p w14:paraId="79912D76" w14:textId="18FB6878" w:rsidR="00815C05" w:rsidRDefault="00815C05" w:rsidP="00E50582">
      <w:pPr>
        <w:pStyle w:val="Overskrift1"/>
      </w:pPr>
      <w:bookmarkStart w:id="50" w:name="_Toc227251287"/>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50"/>
    </w:p>
    <w:p w14:paraId="5DF7F0A5" w14:textId="77777777" w:rsidR="00815C05" w:rsidRDefault="00815C05" w:rsidP="00815C05"/>
    <w:p w14:paraId="69112782" w14:textId="7E0FF25C" w:rsidR="00982795" w:rsidRDefault="00982795" w:rsidP="00982795">
      <w:r w:rsidRPr="00550B9A">
        <w:t>Oppdraget vil reguleres av Statens standardavtale om forsknings- og utredningsoppdrag (SSA-F 202</w:t>
      </w:r>
      <w:r>
        <w:t>6</w:t>
      </w:r>
      <w:r w:rsidRPr="00550B9A">
        <w:t>). Følgende tilføyelser vil bli gjort ved kontraktsignering</w:t>
      </w:r>
      <w:r>
        <w:t>:</w:t>
      </w:r>
    </w:p>
    <w:p w14:paraId="5E92AF8A" w14:textId="77777777" w:rsidR="00AE23E6" w:rsidRDefault="00AE23E6" w:rsidP="00982795"/>
    <w:p w14:paraId="52259199" w14:textId="77777777" w:rsidR="00982795" w:rsidRDefault="00982795" w:rsidP="00982795">
      <w:pPr>
        <w:ind w:firstLine="708"/>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982795" w:rsidRPr="00F6319E" w14:paraId="1ABA5362" w14:textId="77777777" w:rsidTr="00E9095A">
        <w:tc>
          <w:tcPr>
            <w:tcW w:w="1517" w:type="dxa"/>
            <w:shd w:val="clear" w:color="auto" w:fill="D9D9D9"/>
          </w:tcPr>
          <w:p w14:paraId="064F7F97" w14:textId="77777777" w:rsidR="00982795" w:rsidRPr="00C435DF" w:rsidRDefault="00982795" w:rsidP="00E9095A">
            <w:pPr>
              <w:spacing w:before="40"/>
              <w:rPr>
                <w:b/>
                <w:sz w:val="20"/>
                <w:szCs w:val="20"/>
              </w:rPr>
            </w:pPr>
            <w:r w:rsidRPr="00C435DF">
              <w:rPr>
                <w:b/>
                <w:sz w:val="20"/>
                <w:szCs w:val="20"/>
              </w:rPr>
              <w:t>Punkt</w:t>
            </w:r>
          </w:p>
        </w:tc>
        <w:tc>
          <w:tcPr>
            <w:tcW w:w="7550" w:type="dxa"/>
            <w:shd w:val="clear" w:color="auto" w:fill="D9D9D9"/>
          </w:tcPr>
          <w:p w14:paraId="32DE71A3" w14:textId="77777777" w:rsidR="00982795" w:rsidRPr="00C435DF" w:rsidRDefault="00982795" w:rsidP="00E9095A">
            <w:pPr>
              <w:spacing w:before="40"/>
              <w:rPr>
                <w:b/>
                <w:sz w:val="20"/>
                <w:szCs w:val="20"/>
              </w:rPr>
            </w:pPr>
            <w:r w:rsidRPr="00C435DF">
              <w:rPr>
                <w:b/>
                <w:sz w:val="20"/>
                <w:szCs w:val="20"/>
              </w:rPr>
              <w:t>Erstattes med</w:t>
            </w:r>
          </w:p>
        </w:tc>
      </w:tr>
      <w:tr w:rsidR="00982795" w:rsidRPr="00F6319E" w14:paraId="3F56FE0D" w14:textId="77777777" w:rsidTr="00E9095A">
        <w:tc>
          <w:tcPr>
            <w:tcW w:w="1517" w:type="dxa"/>
          </w:tcPr>
          <w:p w14:paraId="791D8FEB" w14:textId="77777777" w:rsidR="00982795" w:rsidRPr="00720789" w:rsidRDefault="00982795" w:rsidP="00E9095A">
            <w:r w:rsidRPr="00720789">
              <w:t xml:space="preserve">Nytt avsnitt til punkt 1.4 </w:t>
            </w:r>
          </w:p>
        </w:tc>
        <w:tc>
          <w:tcPr>
            <w:tcW w:w="7550" w:type="dxa"/>
          </w:tcPr>
          <w:p w14:paraId="4487538B" w14:textId="77777777" w:rsidR="00982795" w:rsidRDefault="00982795" w:rsidP="00E9095A">
            <w:r w:rsidRPr="00720789">
              <w:t xml:space="preserve">Oppdragsgiver skal gis mulighet til å gi tilbakemelding på utkast til leveranser. Tilbakemeldingene skal være i tråd med den generelle avtaletekstens punkt 3.1 Forskningsetikk og akademisk frihet. </w:t>
            </w:r>
          </w:p>
          <w:p w14:paraId="7E2728D9" w14:textId="77777777" w:rsidR="00186058" w:rsidRPr="00720789" w:rsidRDefault="00186058" w:rsidP="00E9095A"/>
        </w:tc>
      </w:tr>
      <w:tr w:rsidR="00982795" w:rsidRPr="00F6319E" w14:paraId="1A22461E" w14:textId="77777777" w:rsidTr="00E9095A">
        <w:tc>
          <w:tcPr>
            <w:tcW w:w="1517" w:type="dxa"/>
          </w:tcPr>
          <w:p w14:paraId="075CFDE3" w14:textId="77777777" w:rsidR="00982795" w:rsidRPr="00720789" w:rsidRDefault="00982795" w:rsidP="00E9095A">
            <w:r w:rsidRPr="00720789">
              <w:t>Punkt 5.3 første avsnitt endres til</w:t>
            </w:r>
          </w:p>
        </w:tc>
        <w:tc>
          <w:tcPr>
            <w:tcW w:w="7550" w:type="dxa"/>
          </w:tcPr>
          <w:p w14:paraId="1A6ECD62" w14:textId="77777777" w:rsidR="00982795" w:rsidRDefault="00982795" w:rsidP="00E9095A">
            <w:r w:rsidRPr="00720789">
              <w:t>Resultatene av Oppdraget skal offentliggjøres etter overlevering til Oppdragsgiver. Hvis Oppdragsgiver ikke offentliggjør resultatene innen åtte uker etter overlevering, skal Oppdragstaker ha rett til å gjøre dette. Den part som offentliggjør bestemmer selv hvor og på hvilken måte dette skal skje, med mindre annet er avtalt i bilag 6.</w:t>
            </w:r>
          </w:p>
          <w:p w14:paraId="158493AE" w14:textId="77777777" w:rsidR="00186058" w:rsidRPr="00720789" w:rsidRDefault="00186058" w:rsidP="00E9095A"/>
        </w:tc>
      </w:tr>
      <w:tr w:rsidR="00982795" w:rsidRPr="00F6319E" w14:paraId="27C7C224" w14:textId="77777777" w:rsidTr="00E9095A">
        <w:tc>
          <w:tcPr>
            <w:tcW w:w="1517" w:type="dxa"/>
          </w:tcPr>
          <w:p w14:paraId="2FE8A073" w14:textId="4F5BF9B7" w:rsidR="00982795" w:rsidRPr="00720789" w:rsidRDefault="00982795" w:rsidP="00E9095A">
            <w:r w:rsidRPr="00720789">
              <w:t xml:space="preserve">Punkt 8.5 nytt </w:t>
            </w:r>
            <w:r w:rsidR="00971955">
              <w:t>punkt</w:t>
            </w:r>
            <w:r w:rsidRPr="00720789">
              <w:t>:</w:t>
            </w:r>
          </w:p>
        </w:tc>
        <w:tc>
          <w:tcPr>
            <w:tcW w:w="7550" w:type="dxa"/>
          </w:tcPr>
          <w:p w14:paraId="057743AB" w14:textId="77777777" w:rsidR="00982795" w:rsidRDefault="00982795" w:rsidP="00E9095A">
            <w:r w:rsidRPr="00720789">
              <w:t>For oppdrag som går over et årsskifte gjøres det forbehold om at planlagte bevilgninger over statsbudsjettet faktisk blir gjort. Faller bevilgningen bort, vil også oppdraget kunne falle bort.</w:t>
            </w:r>
          </w:p>
          <w:p w14:paraId="0A60346C" w14:textId="77777777" w:rsidR="00186058" w:rsidRPr="00720789" w:rsidRDefault="00186058" w:rsidP="00E9095A"/>
        </w:tc>
      </w:tr>
    </w:tbl>
    <w:p w14:paraId="0B61239F" w14:textId="30BDB55F" w:rsidR="009E5FD2" w:rsidRDefault="00815C05" w:rsidP="00E50582">
      <w:pPr>
        <w:pStyle w:val="Overskrift1"/>
      </w:pPr>
      <w:r>
        <w:br w:type="page"/>
      </w:r>
      <w:bookmarkStart w:id="51" w:name="_Toc227251288"/>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51"/>
    </w:p>
    <w:p w14:paraId="772255F1" w14:textId="2075EBC9" w:rsidR="00AD6651" w:rsidRDefault="00AD6651">
      <w:pPr>
        <w:rPr>
          <w:i/>
          <w:iCs/>
        </w:rPr>
      </w:pPr>
      <w:r>
        <w:rPr>
          <w:i/>
          <w:iCs/>
        </w:rPr>
        <w:t xml:space="preserve">Her inntas endringsavtaler som eventuelt inngås etter avtaleinngåelsen. </w:t>
      </w:r>
    </w:p>
    <w:p w14:paraId="255CF318" w14:textId="5C5EBF6F" w:rsidR="00161366" w:rsidRPr="004F75EC" w:rsidRDefault="00161366" w:rsidP="00161366">
      <w:pPr>
        <w:rPr>
          <w:i/>
          <w:iCs/>
        </w:rPr>
      </w:pPr>
    </w:p>
    <w:sectPr w:rsidR="00161366" w:rsidRPr="004F75EC" w:rsidSect="00013D9A">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7F364" w14:textId="77777777" w:rsidR="009A6458" w:rsidRDefault="009A6458">
      <w:r>
        <w:separator/>
      </w:r>
    </w:p>
    <w:p w14:paraId="1200F7B5" w14:textId="77777777" w:rsidR="009A6458" w:rsidRDefault="009A6458"/>
  </w:endnote>
  <w:endnote w:type="continuationSeparator" w:id="0">
    <w:p w14:paraId="03CB614F" w14:textId="77777777" w:rsidR="009A6458" w:rsidRDefault="009A6458">
      <w:r>
        <w:continuationSeparator/>
      </w:r>
    </w:p>
    <w:p w14:paraId="2C60C00F" w14:textId="77777777" w:rsidR="009A6458" w:rsidRDefault="009A6458"/>
  </w:endnote>
  <w:endnote w:type="continuationNotice" w:id="1">
    <w:p w14:paraId="304EDC98" w14:textId="77777777" w:rsidR="009A6458" w:rsidRDefault="009A6458"/>
    <w:p w14:paraId="5C718437" w14:textId="77777777" w:rsidR="009A6458" w:rsidRDefault="009A6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Default="00013D9A" w:rsidP="00A912FE">
    <w:pPr>
      <w:pStyle w:val="Bunntekst"/>
      <w:tabs>
        <w:tab w:val="clear" w:pos="4536"/>
        <w:tab w:val="clear" w:pos="9072"/>
        <w:tab w:val="right" w:pos="8222"/>
      </w:tabs>
    </w:pPr>
    <w:r>
      <w:t>Bilag til SSA-</w:t>
    </w:r>
    <w:r w:rsidR="00016970">
      <w:t>F</w:t>
    </w:r>
    <w:r w:rsidR="002D20E9">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9C07BB" w:rsidRDefault="00013D9A" w:rsidP="00557E61">
    <w:pPr>
      <w:pStyle w:val="Bunntekst"/>
      <w:tabs>
        <w:tab w:val="clear" w:pos="4536"/>
      </w:tabs>
    </w:pPr>
    <w:r>
      <w:t>Bilag til SSA-</w:t>
    </w:r>
    <w:r w:rsidR="008C1473">
      <w:t>F</w:t>
    </w:r>
    <w:r>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75B4E" w14:textId="77777777" w:rsidR="009A6458" w:rsidRDefault="009A6458">
      <w:r>
        <w:separator/>
      </w:r>
    </w:p>
    <w:p w14:paraId="4D969295" w14:textId="77777777" w:rsidR="009A6458" w:rsidRDefault="009A6458"/>
  </w:footnote>
  <w:footnote w:type="continuationSeparator" w:id="0">
    <w:p w14:paraId="3187A3D4" w14:textId="77777777" w:rsidR="009A6458" w:rsidRDefault="009A6458">
      <w:r>
        <w:continuationSeparator/>
      </w:r>
    </w:p>
    <w:p w14:paraId="3BA4CFA3" w14:textId="77777777" w:rsidR="009A6458" w:rsidRDefault="009A6458"/>
  </w:footnote>
  <w:footnote w:type="continuationNotice" w:id="1">
    <w:p w14:paraId="70B3CFE5" w14:textId="77777777" w:rsidR="009A6458" w:rsidRDefault="009A6458"/>
    <w:p w14:paraId="3D3B800C" w14:textId="77777777" w:rsidR="009A6458" w:rsidRDefault="009A64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08038C"/>
    <w:multiLevelType w:val="hybridMultilevel"/>
    <w:tmpl w:val="B5146FC8"/>
    <w:lvl w:ilvl="0" w:tplc="3AD8EE26">
      <w:start w:val="3"/>
      <w:numFmt w:val="bullet"/>
      <w:lvlText w:val="•"/>
      <w:lvlJc w:val="left"/>
      <w:pPr>
        <w:ind w:left="1413" w:hanging="705"/>
      </w:pPr>
      <w:rPr>
        <w:rFonts w:ascii="Calibri" w:eastAsiaTheme="minorHAnsi" w:hAnsi="Calibri" w:cs="Calibr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4"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1E3F06C8"/>
    <w:multiLevelType w:val="hybridMultilevel"/>
    <w:tmpl w:val="D2409972"/>
    <w:lvl w:ilvl="0" w:tplc="0414000F">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240379E"/>
    <w:multiLevelType w:val="hybridMultilevel"/>
    <w:tmpl w:val="5B58936C"/>
    <w:lvl w:ilvl="0" w:tplc="0414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8"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0"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4BBC278D"/>
    <w:multiLevelType w:val="hybridMultilevel"/>
    <w:tmpl w:val="3F6EBA16"/>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5B961F8"/>
    <w:multiLevelType w:val="hybridMultilevel"/>
    <w:tmpl w:val="420428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76253396"/>
    <w:multiLevelType w:val="hybridMultilevel"/>
    <w:tmpl w:val="22B4C1CA"/>
    <w:lvl w:ilvl="0" w:tplc="D9BE09C4">
      <w:numFmt w:val="bullet"/>
      <w:lvlText w:val=""/>
      <w:lvlJc w:val="left"/>
      <w:pPr>
        <w:ind w:left="1068" w:hanging="360"/>
      </w:pPr>
      <w:rPr>
        <w:rFonts w:ascii="Symbol" w:eastAsiaTheme="minorHAnsi" w:hAnsi="Symbol" w:cstheme="minorBid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0"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21307140">
    <w:abstractNumId w:val="8"/>
  </w:num>
  <w:num w:numId="2" w16cid:durableId="124785162">
    <w:abstractNumId w:val="19"/>
  </w:num>
  <w:num w:numId="3" w16cid:durableId="1273854933">
    <w:abstractNumId w:val="12"/>
  </w:num>
  <w:num w:numId="4" w16cid:durableId="1359089364">
    <w:abstractNumId w:val="5"/>
  </w:num>
  <w:num w:numId="5" w16cid:durableId="1438525488">
    <w:abstractNumId w:val="18"/>
  </w:num>
  <w:num w:numId="6" w16cid:durableId="1559979076">
    <w:abstractNumId w:val="0"/>
  </w:num>
  <w:num w:numId="7" w16cid:durableId="1880850127">
    <w:abstractNumId w:val="6"/>
  </w:num>
  <w:num w:numId="8" w16cid:durableId="2006785806">
    <w:abstractNumId w:val="20"/>
  </w:num>
  <w:num w:numId="9" w16cid:durableId="2052654695">
    <w:abstractNumId w:val="17"/>
  </w:num>
  <w:num w:numId="10" w16cid:durableId="2094010130">
    <w:abstractNumId w:val="15"/>
  </w:num>
  <w:num w:numId="11" w16cid:durableId="287783502">
    <w:abstractNumId w:val="2"/>
  </w:num>
  <w:num w:numId="12" w16cid:durableId="289408332">
    <w:abstractNumId w:val="1"/>
  </w:num>
  <w:num w:numId="13" w16cid:durableId="324743989">
    <w:abstractNumId w:val="9"/>
  </w:num>
  <w:num w:numId="14" w16cid:durableId="327484663">
    <w:abstractNumId w:val="13"/>
  </w:num>
  <w:num w:numId="15" w16cid:durableId="55864358">
    <w:abstractNumId w:val="16"/>
  </w:num>
  <w:num w:numId="16" w16cid:durableId="664475983">
    <w:abstractNumId w:val="4"/>
  </w:num>
  <w:num w:numId="17" w16cid:durableId="700670199">
    <w:abstractNumId w:val="11"/>
  </w:num>
  <w:num w:numId="18" w16cid:durableId="715933531">
    <w:abstractNumId w:val="10"/>
  </w:num>
  <w:num w:numId="19" w16cid:durableId="87507680">
    <w:abstractNumId w:val="7"/>
  </w:num>
  <w:num w:numId="20" w16cid:durableId="795756030">
    <w:abstractNumId w:val="14"/>
  </w:num>
  <w:num w:numId="21" w16cid:durableId="156220989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732A"/>
    <w:rsid w:val="00017367"/>
    <w:rsid w:val="000177A9"/>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428"/>
    <w:rsid w:val="000366A1"/>
    <w:rsid w:val="00036B89"/>
    <w:rsid w:val="00036EEB"/>
    <w:rsid w:val="00037029"/>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5F6"/>
    <w:rsid w:val="00045AB6"/>
    <w:rsid w:val="00045FCA"/>
    <w:rsid w:val="0004637B"/>
    <w:rsid w:val="0004681B"/>
    <w:rsid w:val="00046EFB"/>
    <w:rsid w:val="00047198"/>
    <w:rsid w:val="000474F8"/>
    <w:rsid w:val="00047A37"/>
    <w:rsid w:val="00047C15"/>
    <w:rsid w:val="00047D3E"/>
    <w:rsid w:val="00047D55"/>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DA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C3B"/>
    <w:rsid w:val="00090135"/>
    <w:rsid w:val="000901F9"/>
    <w:rsid w:val="000909FE"/>
    <w:rsid w:val="00090E8E"/>
    <w:rsid w:val="00091117"/>
    <w:rsid w:val="0009161F"/>
    <w:rsid w:val="00091D49"/>
    <w:rsid w:val="00091EDA"/>
    <w:rsid w:val="00092016"/>
    <w:rsid w:val="0009264B"/>
    <w:rsid w:val="00092781"/>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9DA"/>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DE0"/>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3CF"/>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274"/>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F0C"/>
    <w:rsid w:val="001654ED"/>
    <w:rsid w:val="001655ED"/>
    <w:rsid w:val="00165D16"/>
    <w:rsid w:val="001674DC"/>
    <w:rsid w:val="001676F4"/>
    <w:rsid w:val="00167D1A"/>
    <w:rsid w:val="0017027E"/>
    <w:rsid w:val="001703B8"/>
    <w:rsid w:val="00170B6C"/>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058"/>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847"/>
    <w:rsid w:val="00193D09"/>
    <w:rsid w:val="00194174"/>
    <w:rsid w:val="001944FA"/>
    <w:rsid w:val="00194582"/>
    <w:rsid w:val="00195399"/>
    <w:rsid w:val="001955FB"/>
    <w:rsid w:val="00195CA4"/>
    <w:rsid w:val="00195CE1"/>
    <w:rsid w:val="00195F16"/>
    <w:rsid w:val="00196C30"/>
    <w:rsid w:val="0019758A"/>
    <w:rsid w:val="00197BE4"/>
    <w:rsid w:val="00197D9F"/>
    <w:rsid w:val="00197E83"/>
    <w:rsid w:val="00197F17"/>
    <w:rsid w:val="001A01CA"/>
    <w:rsid w:val="001A063C"/>
    <w:rsid w:val="001A0B18"/>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325"/>
    <w:rsid w:val="001B673F"/>
    <w:rsid w:val="001B731C"/>
    <w:rsid w:val="001B7665"/>
    <w:rsid w:val="001B78C7"/>
    <w:rsid w:val="001B797F"/>
    <w:rsid w:val="001B7D02"/>
    <w:rsid w:val="001B7F0C"/>
    <w:rsid w:val="001B7F72"/>
    <w:rsid w:val="001C037A"/>
    <w:rsid w:val="001C0C5D"/>
    <w:rsid w:val="001C24C4"/>
    <w:rsid w:val="001C27B0"/>
    <w:rsid w:val="001C2899"/>
    <w:rsid w:val="001C2CB0"/>
    <w:rsid w:val="001C2D3E"/>
    <w:rsid w:val="001C2E29"/>
    <w:rsid w:val="001C328D"/>
    <w:rsid w:val="001C331B"/>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BDF"/>
    <w:rsid w:val="001E5FD3"/>
    <w:rsid w:val="001E682E"/>
    <w:rsid w:val="001E6D79"/>
    <w:rsid w:val="001E755A"/>
    <w:rsid w:val="001E7672"/>
    <w:rsid w:val="001E76A9"/>
    <w:rsid w:val="001E7AF2"/>
    <w:rsid w:val="001E7C13"/>
    <w:rsid w:val="001E7D37"/>
    <w:rsid w:val="001E7EAB"/>
    <w:rsid w:val="001F00DD"/>
    <w:rsid w:val="001F078B"/>
    <w:rsid w:val="001F07FB"/>
    <w:rsid w:val="001F0C4D"/>
    <w:rsid w:val="001F0C8A"/>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06E2"/>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45C"/>
    <w:rsid w:val="002217E3"/>
    <w:rsid w:val="002218BE"/>
    <w:rsid w:val="00221A74"/>
    <w:rsid w:val="00221E06"/>
    <w:rsid w:val="00221F98"/>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30C"/>
    <w:rsid w:val="003248DC"/>
    <w:rsid w:val="00324B05"/>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44"/>
    <w:rsid w:val="00340479"/>
    <w:rsid w:val="003404CF"/>
    <w:rsid w:val="0034050A"/>
    <w:rsid w:val="003408B7"/>
    <w:rsid w:val="00340A85"/>
    <w:rsid w:val="00340B2D"/>
    <w:rsid w:val="00340B3F"/>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2F4E"/>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FC3"/>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682"/>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6D8"/>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D7ECF"/>
    <w:rsid w:val="003E061A"/>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2EAF"/>
    <w:rsid w:val="00403012"/>
    <w:rsid w:val="00403ECA"/>
    <w:rsid w:val="0040450F"/>
    <w:rsid w:val="00404712"/>
    <w:rsid w:val="00404745"/>
    <w:rsid w:val="00404E5E"/>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D12"/>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0D02"/>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AA9"/>
    <w:rsid w:val="00482C07"/>
    <w:rsid w:val="004833C3"/>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EFE"/>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0F1"/>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C12"/>
    <w:rsid w:val="004C6D21"/>
    <w:rsid w:val="004C75D8"/>
    <w:rsid w:val="004C7993"/>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4C"/>
    <w:rsid w:val="004E3CE5"/>
    <w:rsid w:val="004E421B"/>
    <w:rsid w:val="004E45F1"/>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0D"/>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5EC"/>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733"/>
    <w:rsid w:val="005039DF"/>
    <w:rsid w:val="00503E91"/>
    <w:rsid w:val="00503EB5"/>
    <w:rsid w:val="00504074"/>
    <w:rsid w:val="0050532E"/>
    <w:rsid w:val="00505510"/>
    <w:rsid w:val="00505792"/>
    <w:rsid w:val="0050610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190"/>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3CAE"/>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9DA"/>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BD3"/>
    <w:rsid w:val="005E0FE8"/>
    <w:rsid w:val="005E16C2"/>
    <w:rsid w:val="005E1DDC"/>
    <w:rsid w:val="005E2A95"/>
    <w:rsid w:val="005E2F22"/>
    <w:rsid w:val="005E3DE5"/>
    <w:rsid w:val="005E3EFD"/>
    <w:rsid w:val="005E429D"/>
    <w:rsid w:val="005E4335"/>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5F37"/>
    <w:rsid w:val="005F65E8"/>
    <w:rsid w:val="005F7154"/>
    <w:rsid w:val="005F73C4"/>
    <w:rsid w:val="005F7B94"/>
    <w:rsid w:val="00601054"/>
    <w:rsid w:val="00601075"/>
    <w:rsid w:val="00601682"/>
    <w:rsid w:val="00601938"/>
    <w:rsid w:val="00601C78"/>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7FD"/>
    <w:rsid w:val="00610929"/>
    <w:rsid w:val="00611409"/>
    <w:rsid w:val="00611707"/>
    <w:rsid w:val="006119EC"/>
    <w:rsid w:val="00611FDC"/>
    <w:rsid w:val="00612059"/>
    <w:rsid w:val="006121EB"/>
    <w:rsid w:val="00612988"/>
    <w:rsid w:val="00612DF4"/>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975"/>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DEB"/>
    <w:rsid w:val="0065200E"/>
    <w:rsid w:val="006530A6"/>
    <w:rsid w:val="00653650"/>
    <w:rsid w:val="00653937"/>
    <w:rsid w:val="0065406D"/>
    <w:rsid w:val="006543A5"/>
    <w:rsid w:val="006556A7"/>
    <w:rsid w:val="00655E1D"/>
    <w:rsid w:val="006563BE"/>
    <w:rsid w:val="00656620"/>
    <w:rsid w:val="00656818"/>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F25"/>
    <w:rsid w:val="00674FE7"/>
    <w:rsid w:val="006755B9"/>
    <w:rsid w:val="006755C6"/>
    <w:rsid w:val="00675FCD"/>
    <w:rsid w:val="00676BA1"/>
    <w:rsid w:val="0067763F"/>
    <w:rsid w:val="00680D6E"/>
    <w:rsid w:val="006816FF"/>
    <w:rsid w:val="006817A0"/>
    <w:rsid w:val="00681A66"/>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8EC"/>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A6C"/>
    <w:rsid w:val="006A5BAB"/>
    <w:rsid w:val="006A60C3"/>
    <w:rsid w:val="006A62A5"/>
    <w:rsid w:val="006A6BD1"/>
    <w:rsid w:val="006A7664"/>
    <w:rsid w:val="006A7756"/>
    <w:rsid w:val="006A77AE"/>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6E4"/>
    <w:rsid w:val="006B6B60"/>
    <w:rsid w:val="006B71C4"/>
    <w:rsid w:val="006B727E"/>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489"/>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311"/>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1FD6"/>
    <w:rsid w:val="006E2292"/>
    <w:rsid w:val="006E29A0"/>
    <w:rsid w:val="006E346F"/>
    <w:rsid w:val="006E39AD"/>
    <w:rsid w:val="006E3E15"/>
    <w:rsid w:val="006E4086"/>
    <w:rsid w:val="006E4E1C"/>
    <w:rsid w:val="006E4F09"/>
    <w:rsid w:val="006E5C5A"/>
    <w:rsid w:val="006E5C68"/>
    <w:rsid w:val="006E5EF0"/>
    <w:rsid w:val="006E60DE"/>
    <w:rsid w:val="006E64CD"/>
    <w:rsid w:val="006E69C8"/>
    <w:rsid w:val="006E7576"/>
    <w:rsid w:val="006E7771"/>
    <w:rsid w:val="006E79A2"/>
    <w:rsid w:val="006F021D"/>
    <w:rsid w:val="006F0508"/>
    <w:rsid w:val="006F06F2"/>
    <w:rsid w:val="006F074E"/>
    <w:rsid w:val="006F0DC0"/>
    <w:rsid w:val="006F119D"/>
    <w:rsid w:val="006F11A5"/>
    <w:rsid w:val="006F1619"/>
    <w:rsid w:val="006F1D32"/>
    <w:rsid w:val="006F1ECB"/>
    <w:rsid w:val="006F1F7D"/>
    <w:rsid w:val="006F229C"/>
    <w:rsid w:val="006F3FFE"/>
    <w:rsid w:val="006F489C"/>
    <w:rsid w:val="006F4EF4"/>
    <w:rsid w:val="006F5067"/>
    <w:rsid w:val="006F588C"/>
    <w:rsid w:val="006F5F92"/>
    <w:rsid w:val="006F6614"/>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3BFE"/>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D30"/>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793"/>
    <w:rsid w:val="00791995"/>
    <w:rsid w:val="00791EC7"/>
    <w:rsid w:val="007928C1"/>
    <w:rsid w:val="0079333D"/>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EAC"/>
    <w:rsid w:val="007A59F7"/>
    <w:rsid w:val="007A5C50"/>
    <w:rsid w:val="007A5C86"/>
    <w:rsid w:val="007A5D53"/>
    <w:rsid w:val="007A5EA8"/>
    <w:rsid w:val="007A605A"/>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26B"/>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C7D8F"/>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06F"/>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0A71"/>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7484"/>
    <w:rsid w:val="00807C5A"/>
    <w:rsid w:val="00810323"/>
    <w:rsid w:val="00810437"/>
    <w:rsid w:val="00810731"/>
    <w:rsid w:val="00810E18"/>
    <w:rsid w:val="00810E88"/>
    <w:rsid w:val="0081172E"/>
    <w:rsid w:val="00811F5D"/>
    <w:rsid w:val="00812E76"/>
    <w:rsid w:val="008133B7"/>
    <w:rsid w:val="0081376F"/>
    <w:rsid w:val="00813A7A"/>
    <w:rsid w:val="00814718"/>
    <w:rsid w:val="008151DF"/>
    <w:rsid w:val="008152D7"/>
    <w:rsid w:val="00815781"/>
    <w:rsid w:val="0081593A"/>
    <w:rsid w:val="00815C05"/>
    <w:rsid w:val="00815E80"/>
    <w:rsid w:val="00815E99"/>
    <w:rsid w:val="00815F92"/>
    <w:rsid w:val="0081678E"/>
    <w:rsid w:val="00816821"/>
    <w:rsid w:val="00816A84"/>
    <w:rsid w:val="00816BE2"/>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E4"/>
    <w:rsid w:val="00826EA1"/>
    <w:rsid w:val="008274C1"/>
    <w:rsid w:val="0082750F"/>
    <w:rsid w:val="00827A1F"/>
    <w:rsid w:val="00827B03"/>
    <w:rsid w:val="008303DC"/>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6F55"/>
    <w:rsid w:val="008374AD"/>
    <w:rsid w:val="008405EA"/>
    <w:rsid w:val="008408DD"/>
    <w:rsid w:val="008408FB"/>
    <w:rsid w:val="008413A8"/>
    <w:rsid w:val="0084141C"/>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1EED"/>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FD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61"/>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D19"/>
    <w:rsid w:val="008B1F44"/>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2A2"/>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27"/>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08E"/>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5972"/>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40D"/>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73"/>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3BA"/>
    <w:rsid w:val="00971484"/>
    <w:rsid w:val="009717A8"/>
    <w:rsid w:val="00971955"/>
    <w:rsid w:val="009724C7"/>
    <w:rsid w:val="00972FFD"/>
    <w:rsid w:val="009737A1"/>
    <w:rsid w:val="00973C03"/>
    <w:rsid w:val="00973D31"/>
    <w:rsid w:val="009744E1"/>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795"/>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715"/>
    <w:rsid w:val="009A5ADC"/>
    <w:rsid w:val="009A5E5E"/>
    <w:rsid w:val="009A6006"/>
    <w:rsid w:val="009A6458"/>
    <w:rsid w:val="009A6731"/>
    <w:rsid w:val="009A7874"/>
    <w:rsid w:val="009A78C4"/>
    <w:rsid w:val="009A7A2C"/>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3D9"/>
    <w:rsid w:val="009B5604"/>
    <w:rsid w:val="009B5955"/>
    <w:rsid w:val="009B5DB9"/>
    <w:rsid w:val="009B5F6F"/>
    <w:rsid w:val="009B6005"/>
    <w:rsid w:val="009B605B"/>
    <w:rsid w:val="009B629E"/>
    <w:rsid w:val="009B6CA1"/>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478"/>
    <w:rsid w:val="009D0E66"/>
    <w:rsid w:val="009D0FE4"/>
    <w:rsid w:val="009D12FB"/>
    <w:rsid w:val="009D1974"/>
    <w:rsid w:val="009D265E"/>
    <w:rsid w:val="009D362B"/>
    <w:rsid w:val="009D3D3D"/>
    <w:rsid w:val="009D42E5"/>
    <w:rsid w:val="009D453B"/>
    <w:rsid w:val="009D46E6"/>
    <w:rsid w:val="009D4FB1"/>
    <w:rsid w:val="009D562E"/>
    <w:rsid w:val="009D568B"/>
    <w:rsid w:val="009D5A0E"/>
    <w:rsid w:val="009D5CAE"/>
    <w:rsid w:val="009D5D43"/>
    <w:rsid w:val="009D5DCF"/>
    <w:rsid w:val="009D64BC"/>
    <w:rsid w:val="009D667D"/>
    <w:rsid w:val="009D6CD3"/>
    <w:rsid w:val="009D719D"/>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760"/>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5AD"/>
    <w:rsid w:val="00A558DF"/>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163"/>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7131"/>
    <w:rsid w:val="00A97472"/>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230A"/>
    <w:rsid w:val="00AE23E1"/>
    <w:rsid w:val="00AE23E6"/>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65F"/>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A2F"/>
    <w:rsid w:val="00B43BBC"/>
    <w:rsid w:val="00B43CE1"/>
    <w:rsid w:val="00B442E0"/>
    <w:rsid w:val="00B44521"/>
    <w:rsid w:val="00B4481D"/>
    <w:rsid w:val="00B448D0"/>
    <w:rsid w:val="00B44C73"/>
    <w:rsid w:val="00B44D4F"/>
    <w:rsid w:val="00B45370"/>
    <w:rsid w:val="00B453D4"/>
    <w:rsid w:val="00B454E8"/>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4F3"/>
    <w:rsid w:val="00B945AB"/>
    <w:rsid w:val="00B94C67"/>
    <w:rsid w:val="00B94CAE"/>
    <w:rsid w:val="00B9513E"/>
    <w:rsid w:val="00B9521F"/>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C2E"/>
    <w:rsid w:val="00BA2DE0"/>
    <w:rsid w:val="00BA2F43"/>
    <w:rsid w:val="00BA301F"/>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586"/>
    <w:rsid w:val="00BB4E48"/>
    <w:rsid w:val="00BB4EF5"/>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FA7"/>
    <w:rsid w:val="00BC3136"/>
    <w:rsid w:val="00BC325E"/>
    <w:rsid w:val="00BC32D5"/>
    <w:rsid w:val="00BC3AC7"/>
    <w:rsid w:val="00BC44EB"/>
    <w:rsid w:val="00BC56A5"/>
    <w:rsid w:val="00BC5A02"/>
    <w:rsid w:val="00BC5C1C"/>
    <w:rsid w:val="00BC5FCE"/>
    <w:rsid w:val="00BC60A7"/>
    <w:rsid w:val="00BC6107"/>
    <w:rsid w:val="00BC6619"/>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3B4"/>
    <w:rsid w:val="00BE1500"/>
    <w:rsid w:val="00BE1813"/>
    <w:rsid w:val="00BE1DC4"/>
    <w:rsid w:val="00BE306B"/>
    <w:rsid w:val="00BE31E2"/>
    <w:rsid w:val="00BE396C"/>
    <w:rsid w:val="00BE3C74"/>
    <w:rsid w:val="00BE3D55"/>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E71"/>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960"/>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2F2"/>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5B2C"/>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A12"/>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6F1"/>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B52"/>
    <w:rsid w:val="00CF6C26"/>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717D"/>
    <w:rsid w:val="00D1734F"/>
    <w:rsid w:val="00D2093A"/>
    <w:rsid w:val="00D20B55"/>
    <w:rsid w:val="00D210B1"/>
    <w:rsid w:val="00D21721"/>
    <w:rsid w:val="00D21DC7"/>
    <w:rsid w:val="00D21E05"/>
    <w:rsid w:val="00D21E2C"/>
    <w:rsid w:val="00D21E90"/>
    <w:rsid w:val="00D21F0E"/>
    <w:rsid w:val="00D22108"/>
    <w:rsid w:val="00D22153"/>
    <w:rsid w:val="00D22170"/>
    <w:rsid w:val="00D22D78"/>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99"/>
    <w:rsid w:val="00D308A6"/>
    <w:rsid w:val="00D30A9A"/>
    <w:rsid w:val="00D30D42"/>
    <w:rsid w:val="00D30ECD"/>
    <w:rsid w:val="00D31B8C"/>
    <w:rsid w:val="00D322A6"/>
    <w:rsid w:val="00D32FE3"/>
    <w:rsid w:val="00D3339A"/>
    <w:rsid w:val="00D335F4"/>
    <w:rsid w:val="00D33612"/>
    <w:rsid w:val="00D339DF"/>
    <w:rsid w:val="00D33AED"/>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91C"/>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45"/>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4AC"/>
    <w:rsid w:val="00D710B2"/>
    <w:rsid w:val="00D71BB2"/>
    <w:rsid w:val="00D71E3F"/>
    <w:rsid w:val="00D73236"/>
    <w:rsid w:val="00D73391"/>
    <w:rsid w:val="00D73571"/>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DBA"/>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F4B"/>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44F0"/>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E91"/>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4E74"/>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4B8"/>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844"/>
    <w:rsid w:val="00E90897"/>
    <w:rsid w:val="00E9095A"/>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D8B"/>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917"/>
    <w:rsid w:val="00EC2D2B"/>
    <w:rsid w:val="00EC2FBF"/>
    <w:rsid w:val="00EC3197"/>
    <w:rsid w:val="00EC32E8"/>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18B"/>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682"/>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71E"/>
    <w:rsid w:val="00EF11AF"/>
    <w:rsid w:val="00EF139F"/>
    <w:rsid w:val="00EF159F"/>
    <w:rsid w:val="00EF189E"/>
    <w:rsid w:val="00EF18D9"/>
    <w:rsid w:val="00EF1BBF"/>
    <w:rsid w:val="00EF1DCB"/>
    <w:rsid w:val="00EF20C4"/>
    <w:rsid w:val="00EF2170"/>
    <w:rsid w:val="00EF250C"/>
    <w:rsid w:val="00EF283E"/>
    <w:rsid w:val="00EF2856"/>
    <w:rsid w:val="00EF2B1F"/>
    <w:rsid w:val="00EF2C7E"/>
    <w:rsid w:val="00EF3091"/>
    <w:rsid w:val="00EF329E"/>
    <w:rsid w:val="00EF3623"/>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1FD"/>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2AC"/>
    <w:rsid w:val="00F073F4"/>
    <w:rsid w:val="00F0787F"/>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95C"/>
    <w:rsid w:val="00F149B2"/>
    <w:rsid w:val="00F14FCD"/>
    <w:rsid w:val="00F153FE"/>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7332"/>
    <w:rsid w:val="00F5739F"/>
    <w:rsid w:val="00F573E3"/>
    <w:rsid w:val="00F57F74"/>
    <w:rsid w:val="00F60328"/>
    <w:rsid w:val="00F6077A"/>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675C7"/>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122"/>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1CAB"/>
    <w:rsid w:val="00F9272F"/>
    <w:rsid w:val="00F92905"/>
    <w:rsid w:val="00F92949"/>
    <w:rsid w:val="00F94A22"/>
    <w:rsid w:val="00F951E5"/>
    <w:rsid w:val="00F953F1"/>
    <w:rsid w:val="00F96AD7"/>
    <w:rsid w:val="00F973C9"/>
    <w:rsid w:val="00F97833"/>
    <w:rsid w:val="00FA0055"/>
    <w:rsid w:val="00FA0407"/>
    <w:rsid w:val="00FA19E2"/>
    <w:rsid w:val="00FA25C7"/>
    <w:rsid w:val="00FA29F4"/>
    <w:rsid w:val="00FA3155"/>
    <w:rsid w:val="00FA3738"/>
    <w:rsid w:val="00FA38AC"/>
    <w:rsid w:val="00FA3D86"/>
    <w:rsid w:val="00FA4124"/>
    <w:rsid w:val="00FA419F"/>
    <w:rsid w:val="00FA446E"/>
    <w:rsid w:val="00FA471D"/>
    <w:rsid w:val="00FA4FC3"/>
    <w:rsid w:val="00FA561D"/>
    <w:rsid w:val="00FA6877"/>
    <w:rsid w:val="00FA6FED"/>
    <w:rsid w:val="00FA7044"/>
    <w:rsid w:val="00FA716B"/>
    <w:rsid w:val="00FA72CF"/>
    <w:rsid w:val="00FA72E8"/>
    <w:rsid w:val="00FA746D"/>
    <w:rsid w:val="00FA79FB"/>
    <w:rsid w:val="00FA7DD1"/>
    <w:rsid w:val="00FB11CA"/>
    <w:rsid w:val="00FB179A"/>
    <w:rsid w:val="00FB1AE5"/>
    <w:rsid w:val="00FB1CCB"/>
    <w:rsid w:val="00FB1CDE"/>
    <w:rsid w:val="00FB25DA"/>
    <w:rsid w:val="00FB294E"/>
    <w:rsid w:val="00FB3ADA"/>
    <w:rsid w:val="00FB3F62"/>
    <w:rsid w:val="00FB4200"/>
    <w:rsid w:val="00FB4252"/>
    <w:rsid w:val="00FB47FF"/>
    <w:rsid w:val="00FB4823"/>
    <w:rsid w:val="00FB4F86"/>
    <w:rsid w:val="00FB5073"/>
    <w:rsid w:val="00FB5527"/>
    <w:rsid w:val="00FB5EB6"/>
    <w:rsid w:val="00FB6180"/>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986"/>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3641397"/>
    <w:rsid w:val="172A5102"/>
    <w:rsid w:val="38CD5CB0"/>
    <w:rsid w:val="393B7D7E"/>
    <w:rsid w:val="43941D10"/>
    <w:rsid w:val="78BAAF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89713B"/>
  <w15:chartTrackingRefBased/>
  <w15:docId w15:val="{F235C81F-3073-4FB0-AA6E-387DA4EBB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6"/>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6"/>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6"/>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6"/>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6"/>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6"/>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19"/>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13"/>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10"/>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1"/>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19"/>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15"/>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3"/>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17"/>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6"/>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12"/>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 w:type="table" w:styleId="Lysskyggelegging">
    <w:name w:val="Light Shading"/>
    <w:basedOn w:val="Vanligtabell"/>
    <w:uiPriority w:val="60"/>
    <w:rsid w:val="00982795"/>
    <w:rPr>
      <w:rFonts w:ascii="Times New Roman" w:eastAsia="Times New Roman" w:hAnsi="Times New Roman" w:cs="Times New Roman"/>
      <w:color w:val="000000" w:themeColor="text1" w:themeShade="BF"/>
      <w:sz w:val="20"/>
      <w:szCs w:val="20"/>
      <w:lang w:eastAsia="nb-NO"/>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
    <w:name w:val="Bibliography"/>
    <w:basedOn w:val="Normal"/>
    <w:next w:val="Normal"/>
    <w:uiPriority w:val="37"/>
    <w:unhideWhenUsed/>
    <w:rsid w:val="00645975"/>
    <w:pPr>
      <w:spacing w:after="160" w:line="278" w:lineRule="auto"/>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ingunn.dorve@bufdir.no"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o xmlns="5a61961b-6469-4e5d-9837-f5f8233c41d4">2026-04-19T22:00:00+00:00</Dato>
    <lcf76f155ced4ddcb4097134ff3c332f xmlns="5a61961b-6469-4e5d-9837-f5f8233c41d4">
      <Terms xmlns="http://schemas.microsoft.com/office/infopath/2007/PartnerControls"/>
    </lcf76f155ced4ddcb4097134ff3c332f>
    <ecd782d239b8468e9450d85db228bdc0 xmlns="5a61961b-6469-4e5d-9837-f5f8233c41d4">
      <Terms xmlns="http://schemas.microsoft.com/office/infopath/2007/PartnerControls">
        <TermInfo xmlns="http://schemas.microsoft.com/office/infopath/2007/PartnerControls">
          <TermName xmlns="http://schemas.microsoft.com/office/infopath/2007/PartnerControls">Bufdir</TermName>
          <TermId xmlns="http://schemas.microsoft.com/office/infopath/2007/PartnerControls">deb3b2fe-1aee-499a-b080-6b14b6c455cb</TermId>
        </TermInfo>
      </Terms>
    </ecd782d239b8468e9450d85db228bdc0>
    <TaxCatchAll xmlns="3c19cc39-2b71-4877-a879-d72b273be488">
      <Value>46</Value>
    </TaxCatchAll>
    <Tema xmlns="5a61961b-6469-4e5d-9837-f5f8233c41d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50480B20DCF654087C23E361A7A0A82" ma:contentTypeVersion="22" ma:contentTypeDescription="Opprett et nytt dokument." ma:contentTypeScope="" ma:versionID="ab435d24e02953becb83eeed0ffa0dff">
  <xsd:schema xmlns:xsd="http://www.w3.org/2001/XMLSchema" xmlns:xs="http://www.w3.org/2001/XMLSchema" xmlns:p="http://schemas.microsoft.com/office/2006/metadata/properties" xmlns:ns2="5a61961b-6469-4e5d-9837-f5f8233c41d4" xmlns:ns3="3c19cc39-2b71-4877-a879-d72b273be488" targetNamespace="http://schemas.microsoft.com/office/2006/metadata/properties" ma:root="true" ma:fieldsID="03db64933a76b761a9b48aa4b5a9c4b5" ns2:_="" ns3:_="">
    <xsd:import namespace="5a61961b-6469-4e5d-9837-f5f8233c41d4"/>
    <xsd:import namespace="3c19cc39-2b71-4877-a879-d72b273be488"/>
    <xsd:element name="properties">
      <xsd:complexType>
        <xsd:sequence>
          <xsd:element name="documentManagement">
            <xsd:complexType>
              <xsd:all>
                <xsd:element ref="ns2:ecd782d239b8468e9450d85db228bdc0" minOccurs="0"/>
                <xsd:element ref="ns3:TaxCatchAll" minOccurs="0"/>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Dato" minOccurs="0"/>
                <xsd:element ref="ns2:Tema"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1961b-6469-4e5d-9837-f5f8233c41d4" elementFormDefault="qualified">
    <xsd:import namespace="http://schemas.microsoft.com/office/2006/documentManagement/types"/>
    <xsd:import namespace="http://schemas.microsoft.com/office/infopath/2007/PartnerControls"/>
    <xsd:element name="ecd782d239b8468e9450d85db228bdc0" ma:index="9" nillable="true" ma:taxonomy="true" ma:internalName="ecd782d239b8468e9450d85db228bdc0" ma:taxonomyFieldName="Enhet" ma:displayName="Enhet" ma:default="" ma:fieldId="{ecd782d2-39b8-468e-9450-d85db228bdc0}" ma:sspId="649f7e7b-50f8-4096-bd68-01945d5e42ca" ma:termSetId="3813d7f5-6954-4127-b15c-3a02564ef213" ma:anchorId="b13435a0-f638-49e5-8d8e-f8c3d9ac9591" ma:open="fals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emerkelapper" ma:readOnly="false" ma:fieldId="{5cf76f15-5ced-4ddc-b409-7134ff3c332f}" ma:taxonomyMulti="true" ma:sspId="649f7e7b-50f8-4096-bd68-01945d5e42c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Dato" ma:index="21" nillable="true" ma:displayName="Dato" ma:format="DateOnly" ma:indexed="true" ma:internalName="Dato">
      <xsd:simpleType>
        <xsd:restriction base="dms:DateTime"/>
      </xsd:simpleType>
    </xsd:element>
    <xsd:element name="Tema" ma:index="22" nillable="true" ma:displayName="Tema (referater og presentasjoner)" ma:format="Dropdown" ma:indexed="true" ma:internalName="Tema">
      <xsd:simpleType>
        <xsd:restriction base="dms:Choice">
          <xsd:enumeration value="IDF"/>
          <xsd:enumeration value="Ledermøter"/>
          <xsd:enumeration value="Direktørmøter"/>
          <xsd:enumeration value="Fagmøter og internseminar"/>
          <xsd:enumeration value="Arbeidsmiljøutvalget"/>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19cc39-2b71-4877-a879-d72b273be48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0b30122-936a-4876-b42a-e33f0a538f28}" ma:internalName="TaxCatchAll" ma:showField="CatchAllData" ma:web="3c19cc39-2b71-4877-a879-d72b273be488">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Nmerical.XSL" StyleName="ISO 690 - numerisk referanse" Version="1987">
  <b:Source>
    <b:Tag>Bar25</b:Tag>
    <b:SourceType>Report</b:SourceType>
    <b:Guid>{53A4E019-A638-49E4-84FA-5505BC1CB7CB}</b:Guid>
    <b:Author>
      <b:Author>
        <b:NameList>
          <b:Person>
            <b:Last>familiedepartementet</b:Last>
            <b:First>Barne-</b:First>
            <b:Middle>og</b:Middle>
          </b:Person>
        </b:NameList>
      </b:Author>
    </b:Author>
    <b:Title>Prop. 117 L (2024–2025). Proposisjon til Stortinget (forslag til lovvedtak). Lov om barn og foreldre (barnelova)</b:Title>
    <b:Year>2025</b:Year>
    <b:Publisher>Barne - og familiedepartementet</b:Publisher>
    <b:City>Oslo</b:City>
    <b:RefOrder>1</b:RefOrder>
  </b:Source>
  <b:Source>
    <b:Tag>Hel15</b:Tag>
    <b:SourceType>Report</b:SourceType>
    <b:Guid>{397B1A5E-71E7-4C21-919E-7CBFBCE5DB61}</b:Guid>
    <b:Title>Foreldrekonflikt; identifisering av konfliktnivåer, sentrale kjennetegn og risikofaktorer hos høykonfliktpar</b:Title>
    <b:Year>2015</b:Year>
    <b:Publisher>FHI</b:Publisher>
    <b:City>Oslo</b:City>
    <b:StandardNumber>FHI rapport 2015/3</b:StandardNumber>
    <b:Author>
      <b:Author>
        <b:NameList>
          <b:Person>
            <b:Last>Helland</b:Last>
            <b:First>M.</b:First>
            <b:Middle>S., og Borren, I</b:Middle>
          </b:Person>
        </b:NameList>
      </b:Author>
    </b:Author>
    <b:RefOrder>3</b:RefOrder>
  </b:Source>
  <b:Source>
    <b:Tag>Hol24</b:Tag>
    <b:SourceType>Report</b:SourceType>
    <b:Guid>{2A546121-ECE7-4F32-91C6-CBFC38744187}</b:Guid>
    <b:Author>
      <b:Author>
        <b:NameList>
          <b:Person>
            <b:Last>Holt</b:Last>
            <b:First>T.</b:First>
            <b:Middle>et al</b:Middle>
          </b:Person>
        </b:NameList>
      </b:Author>
    </b:Author>
    <b:Title>Barns perspektiver på bostedsordninger, deltakelse og foreldrekonflikt og saker med vold i familievernet - resultater fra FamilieForSK-studien</b:Title>
    <b:Year>2024</b:Year>
    <b:Publisher>Folkehelseinstituttet </b:Publisher>
    <b:City>Oslo </b:City>
    <b:RefOrder>4</b:RefOrder>
  </b:Source>
  <b:Source>
    <b:Tag>Gul13</b:Tag>
    <b:SourceType>ArticleInAPeriodical</b:SourceType>
    <b:Guid>{1E3709F1-BC26-4058-A8FB-F8E99077A4C5}</b:Guid>
    <b:Title>Foreldrekonflikter etter samlivsbrudd: En analyse av samspill og kilder til det fastlåsende</b:Title>
    <b:Year>2013</b:Year>
    <b:Author>
      <b:Author>
        <b:NameList>
          <b:Person>
            <b:Last>Gulbrandsen</b:Last>
            <b:First>W.</b:First>
          </b:Person>
        </b:NameList>
      </b:Author>
    </b:Author>
    <b:PeriodicalTitle>Tidsskrift for norsk psykologforening</b:PeriodicalTitle>
    <b:Edition>50</b:Edition>
    <b:Issue>6, 538-551</b:Issue>
    <b:RefOrder>5</b:RefOrder>
  </b:Source>
  <b:Source>
    <b:Tag>Jus09</b:Tag>
    <b:SourceType>Report</b:SourceType>
    <b:Guid>{2F775DE5-F192-4D76-9C3A-83F3381EDA06}</b:Guid>
    <b:Title>Veileder: Evaluering av lover - Med tilsvarende anvendelse på forskrifter og andre rettsregler</b:Title>
    <b:Year>2009</b:Year>
    <b:Author>
      <b:Author>
        <b:NameList>
          <b:Person>
            <b:Last>Justisdepartementet</b:Last>
          </b:Person>
        </b:NameList>
      </b:Author>
    </b:Author>
    <b:Publisher>Departementenes servicesenter / Direktoratet for økonomistyring</b:Publisher>
    <b:City>Oslo</b:City>
    <b:RefOrder>8</b:RefOrder>
  </b:Source>
  <b:Source>
    <b:Tag>Møl23</b:Tag>
    <b:SourceType>Report</b:SourceType>
    <b:Guid>{6BDDA9E8-2F10-40B9-B0C0-B84600CBC94B}</b:Guid>
    <b:Author>
      <b:Author>
        <b:NameList>
          <b:Person>
            <b:Last>Møller</b:Last>
            <b:First>G.</b:First>
            <b:Middle>et al</b:Middle>
          </b:Person>
        </b:NameList>
      </b:Author>
    </b:Author>
    <b:Title>Samarbeid og konflikter mellom foreldre som bor hver for seg</b:Title>
    <b:Year>2023</b:Year>
    <b:Publisher>Telemarksforskning </b:Publisher>
    <b:City>Oslo</b:City>
    <b:StandardNumber>rapport nr. 719</b:StandardNumber>
    <b:RefOrder>2</b:RefOrder>
  </b:Source>
  <b:Source>
    <b:Tag>Buf26</b:Tag>
    <b:SourceType>InternetSite</b:SourceType>
    <b:Guid>{03347EAF-A9F2-4120-AC46-0EA19824CF0E}</b:Guid>
    <b:Title>Bufdir.no</b:Title>
    <b:Year>2026</b:Year>
    <b:Author>
      <b:Author>
        <b:NameList>
          <b:Person>
            <b:Last>Bufdir</b:Last>
          </b:Person>
        </b:NameList>
      </b:Author>
    </b:Author>
    <b:InternetSiteTitle>Mekling ved samlivsbrudd og foreldretvister </b:InternetSiteTitle>
    <b:YearAccessed>2026</b:YearAccessed>
    <b:MonthAccessed>april</b:MonthAccessed>
    <b:DayAccessed>23.04.26</b:DayAccessed>
    <b:URL>https://www.bufdir.no/familie/samlivsbrudd/mekling</b:URL>
    <b:RefOrder>6</b:RefOrder>
  </b:Source>
  <b:Source>
    <b:Tag>Plassholder1</b:Tag>
    <b:SourceType>ArticleInAPeriodical</b:SourceType>
    <b:Guid>{CE703CE2-E835-49E5-8F30-20B428D09A1D}</b:Guid>
    <b:RefOrder>9</b:RefOrder>
  </b:Source>
  <b:Source>
    <b:Tag>Joh22</b:Tag>
    <b:SourceType>Report</b:SourceType>
    <b:Guid>{03FA49F9-730A-43E0-9D1C-97B1B09CF501}</b:Guid>
    <b:Title>Samværs- og bostedsordninger etter samlivsbrudd: betydninger for barn og unge: en systematisk oversikt</b:Title>
    <b:Year>2022</b:Year>
    <b:Author>
      <b:Author>
        <b:NameList>
          <b:Person>
            <b:Last>Johansen</b:Last>
            <b:First>TB</b:First>
            <b:Middle>et. al</b:Middle>
          </b:Person>
        </b:NameList>
      </b:Author>
    </b:Author>
    <b:Publisher>Folkehelsinstituttet (FHI)</b:Publisher>
    <b:City>Oslo</b:City>
    <b:StandardNumber>ISBN elektronisk: 978-82-8406-323-2</b:StandardNumber>
    <b:RefOrder>7</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57A24B-845C-45F4-BAF1-33F1F17B0E39}">
  <ds:schemaRefs>
    <ds:schemaRef ds:uri="http://schemas.microsoft.com/office/2006/metadata/properties"/>
    <ds:schemaRef ds:uri="http://schemas.microsoft.com/office/infopath/2007/PartnerControls"/>
    <ds:schemaRef ds:uri="5a61961b-6469-4e5d-9837-f5f8233c41d4"/>
    <ds:schemaRef ds:uri="3c19cc39-2b71-4877-a879-d72b273be488"/>
  </ds:schemaRefs>
</ds:datastoreItem>
</file>

<file path=customXml/itemProps2.xml><?xml version="1.0" encoding="utf-8"?>
<ds:datastoreItem xmlns:ds="http://schemas.openxmlformats.org/officeDocument/2006/customXml" ds:itemID="{303E1C56-0783-415C-BC68-38C989498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1961b-6469-4e5d-9837-f5f8233c41d4"/>
    <ds:schemaRef ds:uri="3c19cc39-2b71-4877-a879-d72b273be4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6845D7-3448-423A-8643-19367E29220C}">
  <ds:schemaRefs>
    <ds:schemaRef ds:uri="http://schemas.openxmlformats.org/officeDocument/2006/bibliography"/>
  </ds:schemaRefs>
</ds:datastoreItem>
</file>

<file path=customXml/itemProps4.xml><?xml version="1.0" encoding="utf-8"?>
<ds:datastoreItem xmlns:ds="http://schemas.openxmlformats.org/officeDocument/2006/customXml" ds:itemID="{EC103499-6963-4267-A2AD-2552111476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3757</Words>
  <Characters>19917</Characters>
  <Application>Microsoft Office Word</Application>
  <DocSecurity>0</DocSecurity>
  <Lines>165</Lines>
  <Paragraphs>47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23627</CharactersWithSpaces>
  <SharedDoc>false</SharedDoc>
  <HyperlinkBase/>
  <HLinks>
    <vt:vector size="162" baseType="variant">
      <vt:variant>
        <vt:i4>6553635</vt:i4>
      </vt:variant>
      <vt:variant>
        <vt:i4>159</vt:i4>
      </vt:variant>
      <vt:variant>
        <vt:i4>0</vt:i4>
      </vt:variant>
      <vt:variant>
        <vt:i4>5</vt:i4>
      </vt:variant>
      <vt:variant>
        <vt:lpwstr>https://anskaffelser.no/verktoy/maler/databehandleravtale-og-sjekkliste</vt:lpwstr>
      </vt:variant>
      <vt:variant>
        <vt:lpwstr/>
      </vt:variant>
      <vt:variant>
        <vt:i4>1376307</vt:i4>
      </vt:variant>
      <vt:variant>
        <vt:i4>152</vt:i4>
      </vt:variant>
      <vt:variant>
        <vt:i4>0</vt:i4>
      </vt:variant>
      <vt:variant>
        <vt:i4>5</vt:i4>
      </vt:variant>
      <vt:variant>
        <vt:lpwstr/>
      </vt:variant>
      <vt:variant>
        <vt:lpwstr>_Toc227250320</vt:lpwstr>
      </vt:variant>
      <vt:variant>
        <vt:i4>1441843</vt:i4>
      </vt:variant>
      <vt:variant>
        <vt:i4>146</vt:i4>
      </vt:variant>
      <vt:variant>
        <vt:i4>0</vt:i4>
      </vt:variant>
      <vt:variant>
        <vt:i4>5</vt:i4>
      </vt:variant>
      <vt:variant>
        <vt:lpwstr/>
      </vt:variant>
      <vt:variant>
        <vt:lpwstr>_Toc227250319</vt:lpwstr>
      </vt:variant>
      <vt:variant>
        <vt:i4>1441843</vt:i4>
      </vt:variant>
      <vt:variant>
        <vt:i4>140</vt:i4>
      </vt:variant>
      <vt:variant>
        <vt:i4>0</vt:i4>
      </vt:variant>
      <vt:variant>
        <vt:i4>5</vt:i4>
      </vt:variant>
      <vt:variant>
        <vt:lpwstr/>
      </vt:variant>
      <vt:variant>
        <vt:lpwstr>_Toc227250318</vt:lpwstr>
      </vt:variant>
      <vt:variant>
        <vt:i4>1441843</vt:i4>
      </vt:variant>
      <vt:variant>
        <vt:i4>134</vt:i4>
      </vt:variant>
      <vt:variant>
        <vt:i4>0</vt:i4>
      </vt:variant>
      <vt:variant>
        <vt:i4>5</vt:i4>
      </vt:variant>
      <vt:variant>
        <vt:lpwstr/>
      </vt:variant>
      <vt:variant>
        <vt:lpwstr>_Toc227250317</vt:lpwstr>
      </vt:variant>
      <vt:variant>
        <vt:i4>1441843</vt:i4>
      </vt:variant>
      <vt:variant>
        <vt:i4>128</vt:i4>
      </vt:variant>
      <vt:variant>
        <vt:i4>0</vt:i4>
      </vt:variant>
      <vt:variant>
        <vt:i4>5</vt:i4>
      </vt:variant>
      <vt:variant>
        <vt:lpwstr/>
      </vt:variant>
      <vt:variant>
        <vt:lpwstr>_Toc227250316</vt:lpwstr>
      </vt:variant>
      <vt:variant>
        <vt:i4>1441843</vt:i4>
      </vt:variant>
      <vt:variant>
        <vt:i4>122</vt:i4>
      </vt:variant>
      <vt:variant>
        <vt:i4>0</vt:i4>
      </vt:variant>
      <vt:variant>
        <vt:i4>5</vt:i4>
      </vt:variant>
      <vt:variant>
        <vt:lpwstr/>
      </vt:variant>
      <vt:variant>
        <vt:lpwstr>_Toc227250315</vt:lpwstr>
      </vt:variant>
      <vt:variant>
        <vt:i4>1441843</vt:i4>
      </vt:variant>
      <vt:variant>
        <vt:i4>116</vt:i4>
      </vt:variant>
      <vt:variant>
        <vt:i4>0</vt:i4>
      </vt:variant>
      <vt:variant>
        <vt:i4>5</vt:i4>
      </vt:variant>
      <vt:variant>
        <vt:lpwstr/>
      </vt:variant>
      <vt:variant>
        <vt:lpwstr>_Toc227250314</vt:lpwstr>
      </vt:variant>
      <vt:variant>
        <vt:i4>1441843</vt:i4>
      </vt:variant>
      <vt:variant>
        <vt:i4>110</vt:i4>
      </vt:variant>
      <vt:variant>
        <vt:i4>0</vt:i4>
      </vt:variant>
      <vt:variant>
        <vt:i4>5</vt:i4>
      </vt:variant>
      <vt:variant>
        <vt:lpwstr/>
      </vt:variant>
      <vt:variant>
        <vt:lpwstr>_Toc227250313</vt:lpwstr>
      </vt:variant>
      <vt:variant>
        <vt:i4>1441843</vt:i4>
      </vt:variant>
      <vt:variant>
        <vt:i4>104</vt:i4>
      </vt:variant>
      <vt:variant>
        <vt:i4>0</vt:i4>
      </vt:variant>
      <vt:variant>
        <vt:i4>5</vt:i4>
      </vt:variant>
      <vt:variant>
        <vt:lpwstr/>
      </vt:variant>
      <vt:variant>
        <vt:lpwstr>_Toc227250312</vt:lpwstr>
      </vt:variant>
      <vt:variant>
        <vt:i4>1441843</vt:i4>
      </vt:variant>
      <vt:variant>
        <vt:i4>98</vt:i4>
      </vt:variant>
      <vt:variant>
        <vt:i4>0</vt:i4>
      </vt:variant>
      <vt:variant>
        <vt:i4>5</vt:i4>
      </vt:variant>
      <vt:variant>
        <vt:lpwstr/>
      </vt:variant>
      <vt:variant>
        <vt:lpwstr>_Toc227250311</vt:lpwstr>
      </vt:variant>
      <vt:variant>
        <vt:i4>1441843</vt:i4>
      </vt:variant>
      <vt:variant>
        <vt:i4>92</vt:i4>
      </vt:variant>
      <vt:variant>
        <vt:i4>0</vt:i4>
      </vt:variant>
      <vt:variant>
        <vt:i4>5</vt:i4>
      </vt:variant>
      <vt:variant>
        <vt:lpwstr/>
      </vt:variant>
      <vt:variant>
        <vt:lpwstr>_Toc227250310</vt:lpwstr>
      </vt:variant>
      <vt:variant>
        <vt:i4>1507379</vt:i4>
      </vt:variant>
      <vt:variant>
        <vt:i4>86</vt:i4>
      </vt:variant>
      <vt:variant>
        <vt:i4>0</vt:i4>
      </vt:variant>
      <vt:variant>
        <vt:i4>5</vt:i4>
      </vt:variant>
      <vt:variant>
        <vt:lpwstr/>
      </vt:variant>
      <vt:variant>
        <vt:lpwstr>_Toc227250309</vt:lpwstr>
      </vt:variant>
      <vt:variant>
        <vt:i4>1507379</vt:i4>
      </vt:variant>
      <vt:variant>
        <vt:i4>80</vt:i4>
      </vt:variant>
      <vt:variant>
        <vt:i4>0</vt:i4>
      </vt:variant>
      <vt:variant>
        <vt:i4>5</vt:i4>
      </vt:variant>
      <vt:variant>
        <vt:lpwstr/>
      </vt:variant>
      <vt:variant>
        <vt:lpwstr>_Toc227250308</vt:lpwstr>
      </vt:variant>
      <vt:variant>
        <vt:i4>1507379</vt:i4>
      </vt:variant>
      <vt:variant>
        <vt:i4>74</vt:i4>
      </vt:variant>
      <vt:variant>
        <vt:i4>0</vt:i4>
      </vt:variant>
      <vt:variant>
        <vt:i4>5</vt:i4>
      </vt:variant>
      <vt:variant>
        <vt:lpwstr/>
      </vt:variant>
      <vt:variant>
        <vt:lpwstr>_Toc227250307</vt:lpwstr>
      </vt:variant>
      <vt:variant>
        <vt:i4>1507379</vt:i4>
      </vt:variant>
      <vt:variant>
        <vt:i4>68</vt:i4>
      </vt:variant>
      <vt:variant>
        <vt:i4>0</vt:i4>
      </vt:variant>
      <vt:variant>
        <vt:i4>5</vt:i4>
      </vt:variant>
      <vt:variant>
        <vt:lpwstr/>
      </vt:variant>
      <vt:variant>
        <vt:lpwstr>_Toc227250306</vt:lpwstr>
      </vt:variant>
      <vt:variant>
        <vt:i4>1507379</vt:i4>
      </vt:variant>
      <vt:variant>
        <vt:i4>62</vt:i4>
      </vt:variant>
      <vt:variant>
        <vt:i4>0</vt:i4>
      </vt:variant>
      <vt:variant>
        <vt:i4>5</vt:i4>
      </vt:variant>
      <vt:variant>
        <vt:lpwstr/>
      </vt:variant>
      <vt:variant>
        <vt:lpwstr>_Toc227250305</vt:lpwstr>
      </vt:variant>
      <vt:variant>
        <vt:i4>1507379</vt:i4>
      </vt:variant>
      <vt:variant>
        <vt:i4>56</vt:i4>
      </vt:variant>
      <vt:variant>
        <vt:i4>0</vt:i4>
      </vt:variant>
      <vt:variant>
        <vt:i4>5</vt:i4>
      </vt:variant>
      <vt:variant>
        <vt:lpwstr/>
      </vt:variant>
      <vt:variant>
        <vt:lpwstr>_Toc227250304</vt:lpwstr>
      </vt:variant>
      <vt:variant>
        <vt:i4>1507379</vt:i4>
      </vt:variant>
      <vt:variant>
        <vt:i4>50</vt:i4>
      </vt:variant>
      <vt:variant>
        <vt:i4>0</vt:i4>
      </vt:variant>
      <vt:variant>
        <vt:i4>5</vt:i4>
      </vt:variant>
      <vt:variant>
        <vt:lpwstr/>
      </vt:variant>
      <vt:variant>
        <vt:lpwstr>_Toc227250303</vt:lpwstr>
      </vt:variant>
      <vt:variant>
        <vt:i4>1507379</vt:i4>
      </vt:variant>
      <vt:variant>
        <vt:i4>44</vt:i4>
      </vt:variant>
      <vt:variant>
        <vt:i4>0</vt:i4>
      </vt:variant>
      <vt:variant>
        <vt:i4>5</vt:i4>
      </vt:variant>
      <vt:variant>
        <vt:lpwstr/>
      </vt:variant>
      <vt:variant>
        <vt:lpwstr>_Toc227250302</vt:lpwstr>
      </vt:variant>
      <vt:variant>
        <vt:i4>1507379</vt:i4>
      </vt:variant>
      <vt:variant>
        <vt:i4>38</vt:i4>
      </vt:variant>
      <vt:variant>
        <vt:i4>0</vt:i4>
      </vt:variant>
      <vt:variant>
        <vt:i4>5</vt:i4>
      </vt:variant>
      <vt:variant>
        <vt:lpwstr/>
      </vt:variant>
      <vt:variant>
        <vt:lpwstr>_Toc227250301</vt:lpwstr>
      </vt:variant>
      <vt:variant>
        <vt:i4>1507379</vt:i4>
      </vt:variant>
      <vt:variant>
        <vt:i4>32</vt:i4>
      </vt:variant>
      <vt:variant>
        <vt:i4>0</vt:i4>
      </vt:variant>
      <vt:variant>
        <vt:i4>5</vt:i4>
      </vt:variant>
      <vt:variant>
        <vt:lpwstr/>
      </vt:variant>
      <vt:variant>
        <vt:lpwstr>_Toc227250300</vt:lpwstr>
      </vt:variant>
      <vt:variant>
        <vt:i4>1966130</vt:i4>
      </vt:variant>
      <vt:variant>
        <vt:i4>26</vt:i4>
      </vt:variant>
      <vt:variant>
        <vt:i4>0</vt:i4>
      </vt:variant>
      <vt:variant>
        <vt:i4>5</vt:i4>
      </vt:variant>
      <vt:variant>
        <vt:lpwstr/>
      </vt:variant>
      <vt:variant>
        <vt:lpwstr>_Toc227250299</vt:lpwstr>
      </vt:variant>
      <vt:variant>
        <vt:i4>1966130</vt:i4>
      </vt:variant>
      <vt:variant>
        <vt:i4>20</vt:i4>
      </vt:variant>
      <vt:variant>
        <vt:i4>0</vt:i4>
      </vt:variant>
      <vt:variant>
        <vt:i4>5</vt:i4>
      </vt:variant>
      <vt:variant>
        <vt:lpwstr/>
      </vt:variant>
      <vt:variant>
        <vt:lpwstr>_Toc227250298</vt:lpwstr>
      </vt:variant>
      <vt:variant>
        <vt:i4>1966130</vt:i4>
      </vt:variant>
      <vt:variant>
        <vt:i4>14</vt:i4>
      </vt:variant>
      <vt:variant>
        <vt:i4>0</vt:i4>
      </vt:variant>
      <vt:variant>
        <vt:i4>5</vt:i4>
      </vt:variant>
      <vt:variant>
        <vt:lpwstr/>
      </vt:variant>
      <vt:variant>
        <vt:lpwstr>_Toc227250297</vt:lpwstr>
      </vt:variant>
      <vt:variant>
        <vt:i4>1966130</vt:i4>
      </vt:variant>
      <vt:variant>
        <vt:i4>8</vt:i4>
      </vt:variant>
      <vt:variant>
        <vt:i4>0</vt:i4>
      </vt:variant>
      <vt:variant>
        <vt:i4>5</vt:i4>
      </vt:variant>
      <vt:variant>
        <vt:lpwstr/>
      </vt:variant>
      <vt:variant>
        <vt:lpwstr>_Toc227250296</vt:lpwstr>
      </vt:variant>
      <vt:variant>
        <vt:i4>1966130</vt:i4>
      </vt:variant>
      <vt:variant>
        <vt:i4>2</vt:i4>
      </vt:variant>
      <vt:variant>
        <vt:i4>0</vt:i4>
      </vt:variant>
      <vt:variant>
        <vt:i4>5</vt:i4>
      </vt:variant>
      <vt:variant>
        <vt:lpwstr/>
      </vt:variant>
      <vt:variant>
        <vt:lpwstr>_Toc227250295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Tilbudsmal FoU oppdrag Bufdir - bassert på bilagsstrukturen til SSA-F 2026</dc:title>
  <dc:subject/>
  <dc:creator>Gunleiv Ødegård Andersen</dc:creator>
  <cp:keywords/>
  <cp:lastModifiedBy>Ingunn Dørve</cp:lastModifiedBy>
  <cp:revision>2</cp:revision>
  <dcterms:created xsi:type="dcterms:W3CDTF">2026-05-22T08:14:00Z</dcterms:created>
  <dcterms:modified xsi:type="dcterms:W3CDTF">2026-05-22T08:14:00Z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0x010100B50480B20DCF654087C23E361A7A0A82</vt:lpwstr>
  </property>
  <property fmtid="{D5CDD505-2E9C-101B-9397-08002B2CF9AE}" pid="3" name="MediaServiceImageTags">
    <vt:lpwstr/>
  </property>
  <property fmtid="{D5CDD505-2E9C-101B-9397-08002B2CF9AE}" pid="4" name="Enhet">
    <vt:lpwstr>46;#Bufdir|deb3b2fe-1aee-499a-b080-6b14b6c455cb</vt:lpwstr>
  </property>
</Properties>
</file>